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Default="00C75426" w:rsidP="00347111">
      <w:pPr>
        <w:rPr>
          <w:color w:val="000000" w:themeColor="text1"/>
        </w:rPr>
      </w:pPr>
    </w:p>
    <w:p w:rsidR="00421715" w:rsidRPr="002E6E0D" w:rsidRDefault="00421715"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2E6E0D" w:rsidRPr="002E6E0D" w:rsidTr="005F7F7E">
        <w:tc>
          <w:tcPr>
            <w:tcW w:w="2438" w:type="dxa"/>
            <w:shd w:val="clear" w:color="auto" w:fill="auto"/>
          </w:tcPr>
          <w:p w:rsidR="00F445B1" w:rsidRPr="002E6E0D" w:rsidRDefault="00F445B1" w:rsidP="004A6D2F">
            <w:pPr>
              <w:rPr>
                <w:rStyle w:val="Firstpagetablebold"/>
                <w:color w:val="000000" w:themeColor="text1"/>
              </w:rPr>
            </w:pPr>
            <w:r w:rsidRPr="002E6E0D">
              <w:rPr>
                <w:rStyle w:val="Firstpagetablebold"/>
                <w:color w:val="000000" w:themeColor="text1"/>
              </w:rPr>
              <w:t>To</w:t>
            </w:r>
            <w:r w:rsidR="005C35A5" w:rsidRPr="002E6E0D">
              <w:rPr>
                <w:rStyle w:val="Firstpagetablebold"/>
                <w:color w:val="000000" w:themeColor="text1"/>
              </w:rPr>
              <w:t>:</w:t>
            </w:r>
          </w:p>
        </w:tc>
        <w:tc>
          <w:tcPr>
            <w:tcW w:w="6406" w:type="dxa"/>
            <w:shd w:val="clear" w:color="auto" w:fill="auto"/>
          </w:tcPr>
          <w:p w:rsidR="00F445B1" w:rsidRPr="002E6E0D" w:rsidRDefault="001E4D46" w:rsidP="004A6D2F">
            <w:pPr>
              <w:rPr>
                <w:rStyle w:val="Firstpagetablebold"/>
                <w:color w:val="000000" w:themeColor="text1"/>
              </w:rPr>
            </w:pPr>
            <w:r w:rsidRPr="002E6E0D">
              <w:rPr>
                <w:rStyle w:val="Firstpagetablebold"/>
                <w:color w:val="000000" w:themeColor="text1"/>
              </w:rPr>
              <w:t>Council</w:t>
            </w:r>
          </w:p>
        </w:tc>
      </w:tr>
      <w:tr w:rsidR="002E6E0D" w:rsidRPr="002E6E0D" w:rsidTr="005F7F7E">
        <w:tc>
          <w:tcPr>
            <w:tcW w:w="2438" w:type="dxa"/>
            <w:shd w:val="clear" w:color="auto" w:fill="auto"/>
          </w:tcPr>
          <w:p w:rsidR="00F445B1" w:rsidRPr="002E6E0D" w:rsidRDefault="00F445B1" w:rsidP="004A6D2F">
            <w:pPr>
              <w:rPr>
                <w:rStyle w:val="Firstpagetablebold"/>
                <w:color w:val="000000" w:themeColor="text1"/>
              </w:rPr>
            </w:pPr>
            <w:r w:rsidRPr="002E6E0D">
              <w:rPr>
                <w:rStyle w:val="Firstpagetablebold"/>
                <w:color w:val="000000" w:themeColor="text1"/>
              </w:rPr>
              <w:t>Dat</w:t>
            </w:r>
            <w:r w:rsidR="005C35A5" w:rsidRPr="002E6E0D">
              <w:rPr>
                <w:rStyle w:val="Firstpagetablebold"/>
                <w:color w:val="000000" w:themeColor="text1"/>
              </w:rPr>
              <w:t>e:</w:t>
            </w:r>
          </w:p>
        </w:tc>
        <w:tc>
          <w:tcPr>
            <w:tcW w:w="6406" w:type="dxa"/>
            <w:shd w:val="clear" w:color="auto" w:fill="auto"/>
          </w:tcPr>
          <w:p w:rsidR="00F445B1" w:rsidRPr="002E6E0D" w:rsidRDefault="00AD43CA" w:rsidP="00D5547E">
            <w:pPr>
              <w:rPr>
                <w:b/>
                <w:color w:val="000000" w:themeColor="text1"/>
              </w:rPr>
            </w:pPr>
            <w:r w:rsidRPr="002E6E0D">
              <w:rPr>
                <w:rStyle w:val="Firstpagetablebold"/>
                <w:color w:val="000000" w:themeColor="text1"/>
              </w:rPr>
              <w:t>29 April 2019</w:t>
            </w:r>
          </w:p>
        </w:tc>
      </w:tr>
      <w:tr w:rsidR="002E6E0D" w:rsidRPr="002E6E0D" w:rsidTr="005F7F7E">
        <w:tc>
          <w:tcPr>
            <w:tcW w:w="2438" w:type="dxa"/>
            <w:shd w:val="clear" w:color="auto" w:fill="auto"/>
          </w:tcPr>
          <w:p w:rsidR="00F445B1" w:rsidRPr="002E6E0D" w:rsidRDefault="00F445B1" w:rsidP="004A6D2F">
            <w:pPr>
              <w:rPr>
                <w:rStyle w:val="Firstpagetablebold"/>
                <w:color w:val="000000" w:themeColor="text1"/>
              </w:rPr>
            </w:pPr>
            <w:r w:rsidRPr="002E6E0D">
              <w:rPr>
                <w:rStyle w:val="Firstpagetablebold"/>
                <w:color w:val="000000" w:themeColor="text1"/>
              </w:rPr>
              <w:t xml:space="preserve">Title of Report: </w:t>
            </w:r>
          </w:p>
        </w:tc>
        <w:tc>
          <w:tcPr>
            <w:tcW w:w="6406" w:type="dxa"/>
            <w:shd w:val="clear" w:color="auto" w:fill="auto"/>
          </w:tcPr>
          <w:p w:rsidR="00F445B1" w:rsidRPr="002E6E0D" w:rsidRDefault="001E4D46" w:rsidP="004A6D2F">
            <w:pPr>
              <w:rPr>
                <w:rStyle w:val="Firstpagetablebold"/>
                <w:color w:val="000000" w:themeColor="text1"/>
              </w:rPr>
            </w:pPr>
            <w:r w:rsidRPr="002E6E0D">
              <w:rPr>
                <w:rStyle w:val="Firstpagetablebold"/>
                <w:color w:val="000000" w:themeColor="text1"/>
              </w:rPr>
              <w:t>Questions on Notice from members of Council</w:t>
            </w:r>
            <w:r w:rsidR="004E591F" w:rsidRPr="002E6E0D">
              <w:rPr>
                <w:rStyle w:val="Firstpagetablebold"/>
                <w:color w:val="000000" w:themeColor="text1"/>
              </w:rPr>
              <w:t xml:space="preserve"> and responses from the Board Members and Leader</w:t>
            </w:r>
          </w:p>
        </w:tc>
      </w:tr>
    </w:tbl>
    <w:p w:rsidR="00C80D50" w:rsidRPr="002E6E0D" w:rsidRDefault="00C80D50" w:rsidP="00C80D50">
      <w:pPr>
        <w:pStyle w:val="Heading1"/>
        <w:rPr>
          <w:color w:val="000000" w:themeColor="text1"/>
        </w:rPr>
      </w:pPr>
      <w:bookmarkStart w:id="0" w:name="_Toc448152497"/>
      <w:bookmarkStart w:id="1" w:name="_Toc6316011"/>
      <w:r w:rsidRPr="002E6E0D">
        <w:rPr>
          <w:color w:val="000000" w:themeColor="text1"/>
        </w:rPr>
        <w:t>Introduction</w:t>
      </w:r>
      <w:bookmarkEnd w:id="0"/>
      <w:bookmarkEnd w:id="1"/>
    </w:p>
    <w:p w:rsidR="00C80D50" w:rsidRPr="002E6E0D" w:rsidRDefault="00C80D50" w:rsidP="00C80D50">
      <w:pPr>
        <w:pStyle w:val="ListParagraph"/>
        <w:rPr>
          <w:color w:val="000000" w:themeColor="text1"/>
        </w:rPr>
      </w:pPr>
      <w:r w:rsidRPr="002E6E0D">
        <w:rPr>
          <w:color w:val="000000" w:themeColor="text1"/>
        </w:rPr>
        <w:t xml:space="preserve">Questions submitted by members </w:t>
      </w:r>
      <w:r w:rsidR="00B254FC" w:rsidRPr="002E6E0D">
        <w:rPr>
          <w:color w:val="000000" w:themeColor="text1"/>
        </w:rPr>
        <w:t>of Council to the Board members and</w:t>
      </w:r>
      <w:r w:rsidRPr="002E6E0D">
        <w:rPr>
          <w:color w:val="000000" w:themeColor="text1"/>
        </w:rPr>
        <w:t xml:space="preserve"> Leader of the Council, by the deadline in the Constitution are listed below in the order they will be taken at the meeting.</w:t>
      </w:r>
    </w:p>
    <w:p w:rsidR="00C80D50" w:rsidRPr="002E6E0D" w:rsidRDefault="00C80D50" w:rsidP="00C80D50">
      <w:pPr>
        <w:pStyle w:val="ListParagraph"/>
        <w:rPr>
          <w:color w:val="000000" w:themeColor="text1"/>
        </w:rPr>
      </w:pPr>
      <w:r w:rsidRPr="002E6E0D">
        <w:rPr>
          <w:color w:val="000000" w:themeColor="text1"/>
        </w:rPr>
        <w:t xml:space="preserve">Responses </w:t>
      </w:r>
      <w:r w:rsidR="002E6E0D" w:rsidRPr="002E6E0D">
        <w:rPr>
          <w:color w:val="000000" w:themeColor="text1"/>
        </w:rPr>
        <w:t>will be included in the re-published version in the full Council Briefing Note</w:t>
      </w:r>
      <w:r w:rsidRPr="002E6E0D">
        <w:rPr>
          <w:color w:val="000000" w:themeColor="text1"/>
        </w:rPr>
        <w:t>.</w:t>
      </w:r>
    </w:p>
    <w:p w:rsidR="00C80D50" w:rsidRPr="002E6E0D" w:rsidRDefault="00C80D50" w:rsidP="00C80D50">
      <w:pPr>
        <w:pStyle w:val="ListParagraph"/>
        <w:rPr>
          <w:color w:val="000000" w:themeColor="text1"/>
        </w:rPr>
      </w:pPr>
      <w:r w:rsidRPr="002E6E0D">
        <w:rPr>
          <w:color w:val="000000" w:themeColor="text1"/>
        </w:rPr>
        <w:t>Questioners can ask one supplementary question of the councillor answering the original question.</w:t>
      </w:r>
    </w:p>
    <w:p w:rsidR="00C80D50" w:rsidRPr="002E6E0D" w:rsidRDefault="00C80D50" w:rsidP="00C80D50">
      <w:pPr>
        <w:pStyle w:val="ListParagraph"/>
        <w:rPr>
          <w:color w:val="000000" w:themeColor="text1"/>
        </w:rPr>
      </w:pPr>
      <w:r w:rsidRPr="002E6E0D">
        <w:rPr>
          <w:color w:val="000000" w:themeColor="text1"/>
        </w:rPr>
        <w:t>This report will be republished after the Council meeting to include supplementary questions and responses as part of the minutes pack.</w:t>
      </w:r>
    </w:p>
    <w:p w:rsidR="00B254FC" w:rsidRPr="002E6E0D" w:rsidRDefault="0075587A" w:rsidP="00C80D50">
      <w:pPr>
        <w:pStyle w:val="ListParagraph"/>
        <w:rPr>
          <w:color w:val="000000" w:themeColor="text1"/>
        </w:rPr>
      </w:pPr>
      <w:r w:rsidRPr="002E6E0D">
        <w:rPr>
          <w:color w:val="000000" w:themeColor="text1"/>
        </w:rPr>
        <w:t>Unfamiliar terms</w:t>
      </w:r>
      <w:r w:rsidR="00B254FC" w:rsidRPr="002E6E0D">
        <w:rPr>
          <w:color w:val="000000" w:themeColor="text1"/>
        </w:rPr>
        <w:t xml:space="preserve"> </w:t>
      </w:r>
      <w:r w:rsidR="00034EB2" w:rsidRPr="002E6E0D">
        <w:rPr>
          <w:color w:val="000000" w:themeColor="text1"/>
        </w:rPr>
        <w:t xml:space="preserve">may be briefly explained in </w:t>
      </w:r>
      <w:r w:rsidR="00B254FC" w:rsidRPr="002E6E0D">
        <w:rPr>
          <w:color w:val="000000" w:themeColor="text1"/>
        </w:rPr>
        <w:t>footnotes.</w:t>
      </w:r>
    </w:p>
    <w:p w:rsidR="004E591F" w:rsidRPr="002E6E0D" w:rsidRDefault="004E591F" w:rsidP="00460602">
      <w:pPr>
        <w:pStyle w:val="Heading1"/>
        <w:shd w:val="clear" w:color="auto" w:fill="B8CCE4" w:themeFill="accent1" w:themeFillTint="66"/>
        <w:rPr>
          <w:color w:val="000000" w:themeColor="text1"/>
          <w:sz w:val="36"/>
        </w:rPr>
      </w:pPr>
      <w:bookmarkStart w:id="2" w:name="_Toc6316012"/>
      <w:r w:rsidRPr="002E6E0D">
        <w:rPr>
          <w:color w:val="000000" w:themeColor="text1"/>
          <w:sz w:val="36"/>
        </w:rPr>
        <w:t>Questions and responses</w:t>
      </w:r>
      <w:bookmarkEnd w:id="2"/>
    </w:p>
    <w:p w:rsidR="00326EEC" w:rsidRPr="002E6E0D" w:rsidRDefault="00326EEC" w:rsidP="00460602">
      <w:pPr>
        <w:rPr>
          <w:color w:val="000000" w:themeColor="text1"/>
        </w:rPr>
      </w:pPr>
      <w:r w:rsidRPr="002E6E0D">
        <w:rPr>
          <w:color w:val="000000" w:themeColor="text1"/>
        </w:rPr>
        <w:t>The Constitution states that questions must be directed to the Lord Mayor, a City Executive Board member or a committee chair. A City Executive Board member can nominate another City Executive Board member to reply.</w:t>
      </w: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3" w:name="_Toc6316013"/>
      <w:r w:rsidRPr="002E6E0D">
        <w:rPr>
          <w:color w:val="000000" w:themeColor="text1"/>
        </w:rPr>
        <w:t>Board member for Culture and City Centre</w:t>
      </w:r>
      <w:bookmarkEnd w:id="3"/>
    </w:p>
    <w:p w:rsidR="008E0577" w:rsidRPr="002E6E0D" w:rsidRDefault="008E0577" w:rsidP="00BC1C8A">
      <w:pPr>
        <w:pStyle w:val="Heading1"/>
        <w:shd w:val="clear" w:color="auto" w:fill="B8CCE4"/>
        <w:spacing w:before="0" w:after="0"/>
        <w:rPr>
          <w:color w:val="000000" w:themeColor="text1"/>
        </w:rPr>
      </w:pPr>
    </w:p>
    <w:p w:rsidR="00BC1C8A" w:rsidRPr="002E6E0D" w:rsidRDefault="00BC1C8A" w:rsidP="00BC1C8A">
      <w:pPr>
        <w:rPr>
          <w:color w:val="000000" w:themeColor="text1"/>
        </w:rPr>
      </w:pPr>
    </w:p>
    <w:p w:rsidR="00AD43CA" w:rsidRPr="00421715" w:rsidRDefault="00AD43CA" w:rsidP="00AD43CA">
      <w:pPr>
        <w:pStyle w:val="Heading1"/>
        <w:numPr>
          <w:ilvl w:val="0"/>
          <w:numId w:val="34"/>
        </w:numPr>
        <w:rPr>
          <w:color w:val="000000" w:themeColor="text1"/>
        </w:rPr>
      </w:pPr>
      <w:bookmarkStart w:id="4" w:name="_Toc535487359"/>
      <w:bookmarkStart w:id="5" w:name="_Toc6316014"/>
      <w:r w:rsidRPr="002E6E0D">
        <w:rPr>
          <w:color w:val="000000" w:themeColor="text1"/>
        </w:rPr>
        <w:t xml:space="preserve">From Councillor </w:t>
      </w:r>
      <w:r w:rsidR="00BD08A1" w:rsidRPr="002E6E0D">
        <w:rPr>
          <w:color w:val="000000" w:themeColor="text1"/>
        </w:rPr>
        <w:t>Wade</w:t>
      </w:r>
      <w:r w:rsidRPr="002E6E0D">
        <w:rPr>
          <w:color w:val="000000" w:themeColor="text1"/>
        </w:rPr>
        <w:t xml:space="preserve"> to Councillor Clarkson – </w:t>
      </w:r>
      <w:bookmarkEnd w:id="4"/>
      <w:r w:rsidR="00BD08A1" w:rsidRPr="002E6E0D">
        <w:rPr>
          <w:color w:val="000000" w:themeColor="text1"/>
        </w:rPr>
        <w:t>Covered Market</w:t>
      </w:r>
      <w:bookmarkEnd w:id="5"/>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BD08A1" w:rsidRPr="002E6E0D" w:rsidRDefault="00EC787D" w:rsidP="00BD08A1">
            <w:pPr>
              <w:rPr>
                <w:color w:val="000000" w:themeColor="text1"/>
              </w:rPr>
            </w:pPr>
            <w:r w:rsidRPr="002E6E0D">
              <w:rPr>
                <w:color w:val="000000" w:themeColor="text1"/>
              </w:rPr>
              <w:t>Is the City Council considering offering a reduction in rents to Covered Market traders, to reflect the inevitable disruption to their takings as a result of the major building works undertaken by Jesus College in Market Street?</w:t>
            </w: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bl>
    <w:p w:rsidR="00AD43CA" w:rsidRPr="002E6E0D" w:rsidRDefault="00AD43CA" w:rsidP="00AD43CA">
      <w:pPr>
        <w:rPr>
          <w:color w:val="000000" w:themeColor="text1"/>
        </w:rPr>
      </w:pPr>
    </w:p>
    <w:p w:rsidR="00AD43CA" w:rsidRPr="002E6E0D" w:rsidRDefault="00AD43CA" w:rsidP="00AD43CA">
      <w:pPr>
        <w:pStyle w:val="Heading1"/>
        <w:numPr>
          <w:ilvl w:val="0"/>
          <w:numId w:val="34"/>
        </w:numPr>
        <w:rPr>
          <w:color w:val="000000" w:themeColor="text1"/>
        </w:rPr>
      </w:pPr>
      <w:bookmarkStart w:id="6" w:name="_Toc6316015"/>
      <w:r w:rsidRPr="002E6E0D">
        <w:rPr>
          <w:color w:val="000000" w:themeColor="text1"/>
        </w:rPr>
        <w:lastRenderedPageBreak/>
        <w:t xml:space="preserve">From Councillor </w:t>
      </w:r>
      <w:r w:rsidR="00BD08A1" w:rsidRPr="002E6E0D">
        <w:rPr>
          <w:color w:val="000000" w:themeColor="text1"/>
        </w:rPr>
        <w:t>Wade</w:t>
      </w:r>
      <w:r w:rsidRPr="002E6E0D">
        <w:rPr>
          <w:color w:val="000000" w:themeColor="text1"/>
        </w:rPr>
        <w:t xml:space="preserve"> to Councillor Clarkson – </w:t>
      </w:r>
      <w:r w:rsidR="00BD08A1" w:rsidRPr="002E6E0D">
        <w:rPr>
          <w:color w:val="000000" w:themeColor="text1"/>
        </w:rPr>
        <w:t>Covered Market visibility</w:t>
      </w:r>
      <w:bookmarkEnd w:id="6"/>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BD08A1" w:rsidRPr="002E6E0D" w:rsidRDefault="00EC787D" w:rsidP="00AD43CA">
            <w:pPr>
              <w:rPr>
                <w:color w:val="000000" w:themeColor="text1"/>
              </w:rPr>
            </w:pPr>
            <w:r w:rsidRPr="002E6E0D">
              <w:rPr>
                <w:color w:val="000000" w:themeColor="text1"/>
              </w:rPr>
              <w:t xml:space="preserve">The extension to the Covered Market into Market Street was successfully piloted over four years ago. </w:t>
            </w:r>
          </w:p>
          <w:p w:rsidR="00AD43CA" w:rsidRPr="002E6E0D" w:rsidRDefault="00EC787D" w:rsidP="00AD43CA">
            <w:pPr>
              <w:rPr>
                <w:color w:val="000000" w:themeColor="text1"/>
              </w:rPr>
            </w:pPr>
            <w:r w:rsidRPr="002E6E0D">
              <w:rPr>
                <w:color w:val="000000" w:themeColor="text1"/>
              </w:rPr>
              <w:t xml:space="preserve">Can the Board Member </w:t>
            </w:r>
            <w:proofErr w:type="gramStart"/>
            <w:r w:rsidRPr="002E6E0D">
              <w:rPr>
                <w:color w:val="000000" w:themeColor="text1"/>
              </w:rPr>
              <w:t>advise</w:t>
            </w:r>
            <w:proofErr w:type="gramEnd"/>
            <w:r w:rsidRPr="002E6E0D">
              <w:rPr>
                <w:color w:val="000000" w:themeColor="text1"/>
              </w:rPr>
              <w:t xml:space="preserve"> how this can be taken forward, even in a reduced form, to minimise the loss of visibility currently being suffered by the Covered Market?</w:t>
            </w:r>
          </w:p>
          <w:p w:rsidR="00BD08A1" w:rsidRPr="002E6E0D" w:rsidRDefault="00BD08A1"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EC787D" w:rsidRPr="002E6E0D" w:rsidRDefault="00EC787D" w:rsidP="00AD43CA">
      <w:pPr>
        <w:rPr>
          <w:color w:val="000000" w:themeColor="text1"/>
        </w:rPr>
      </w:pPr>
    </w:p>
    <w:p w:rsidR="00EC787D" w:rsidRPr="002E6E0D" w:rsidRDefault="00EC787D" w:rsidP="00BD08A1">
      <w:pPr>
        <w:pStyle w:val="Heading1"/>
        <w:numPr>
          <w:ilvl w:val="0"/>
          <w:numId w:val="34"/>
        </w:numPr>
        <w:rPr>
          <w:color w:val="000000" w:themeColor="text1"/>
        </w:rPr>
      </w:pPr>
      <w:bookmarkStart w:id="7" w:name="_Toc6316016"/>
      <w:r w:rsidRPr="002E6E0D">
        <w:rPr>
          <w:color w:val="000000" w:themeColor="text1"/>
        </w:rPr>
        <w:t xml:space="preserve">From Councillor </w:t>
      </w:r>
      <w:r w:rsidR="00BD08A1" w:rsidRPr="002E6E0D">
        <w:rPr>
          <w:color w:val="000000" w:themeColor="text1"/>
        </w:rPr>
        <w:t>Wolff</w:t>
      </w:r>
      <w:r w:rsidRPr="002E6E0D">
        <w:rPr>
          <w:color w:val="000000" w:themeColor="text1"/>
        </w:rPr>
        <w:t xml:space="preserve"> to Councillor Clarkson – </w:t>
      </w:r>
      <w:r w:rsidR="00BD08A1" w:rsidRPr="002E6E0D">
        <w:rPr>
          <w:color w:val="000000" w:themeColor="text1"/>
        </w:rPr>
        <w:t>reinvigorate the City Centre</w:t>
      </w:r>
      <w:bookmarkEnd w:id="7"/>
    </w:p>
    <w:p w:rsidR="00EC787D" w:rsidRPr="002E6E0D" w:rsidRDefault="00EC787D" w:rsidP="00EC787D">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EC787D" w:rsidRPr="002E6E0D" w:rsidRDefault="00EC787D" w:rsidP="00EC09A3">
            <w:pPr>
              <w:rPr>
                <w:b/>
                <w:color w:val="000000" w:themeColor="text1"/>
              </w:rPr>
            </w:pPr>
            <w:r w:rsidRPr="002E6E0D">
              <w:rPr>
                <w:b/>
                <w:color w:val="000000" w:themeColor="text1"/>
              </w:rPr>
              <w:t>Question</w:t>
            </w:r>
          </w:p>
        </w:tc>
        <w:tc>
          <w:tcPr>
            <w:tcW w:w="4621" w:type="dxa"/>
          </w:tcPr>
          <w:p w:rsidR="00EC787D" w:rsidRPr="002E6E0D" w:rsidRDefault="00EC787D" w:rsidP="00EC09A3">
            <w:pPr>
              <w:rPr>
                <w:b/>
                <w:color w:val="000000" w:themeColor="text1"/>
              </w:rPr>
            </w:pPr>
            <w:r w:rsidRPr="002E6E0D">
              <w:rPr>
                <w:b/>
                <w:color w:val="000000" w:themeColor="text1"/>
              </w:rPr>
              <w:t>Written Response</w:t>
            </w:r>
          </w:p>
        </w:tc>
      </w:tr>
      <w:tr w:rsidR="002E6E0D" w:rsidRPr="002E6E0D" w:rsidTr="00EC09A3">
        <w:tc>
          <w:tcPr>
            <w:tcW w:w="4621" w:type="dxa"/>
          </w:tcPr>
          <w:p w:rsidR="00BD08A1" w:rsidRPr="002E6E0D" w:rsidRDefault="00EC787D" w:rsidP="00EC09A3">
            <w:pPr>
              <w:rPr>
                <w:color w:val="000000" w:themeColor="text1"/>
              </w:rPr>
            </w:pPr>
            <w:r w:rsidRPr="002E6E0D">
              <w:rPr>
                <w:color w:val="000000" w:themeColor="text1"/>
              </w:rPr>
              <w:t>Following a recent survey which showed that there are now 68 vacant units in the City Centre, a substantial increase on last year, and that footfall is down in Cornmarket since the opening of the Wes</w:t>
            </w:r>
            <w:r w:rsidR="00BD08A1" w:rsidRPr="002E6E0D">
              <w:rPr>
                <w:color w:val="000000" w:themeColor="text1"/>
              </w:rPr>
              <w:t xml:space="preserve">tgate, </w:t>
            </w:r>
          </w:p>
          <w:p w:rsidR="00EC787D" w:rsidRPr="002E6E0D" w:rsidRDefault="003C0B01" w:rsidP="00EC09A3">
            <w:pPr>
              <w:rPr>
                <w:color w:val="000000" w:themeColor="text1"/>
              </w:rPr>
            </w:pPr>
            <w:r w:rsidRPr="002E6E0D">
              <w:rPr>
                <w:color w:val="000000" w:themeColor="text1"/>
              </w:rPr>
              <w:t>W</w:t>
            </w:r>
            <w:r w:rsidR="00EC787D" w:rsidRPr="002E6E0D">
              <w:rPr>
                <w:color w:val="000000" w:themeColor="text1"/>
              </w:rPr>
              <w:t>ill the portfolio holder acknowledge the impact that the tripling of the retail area in the expanded Westgate has had on existing traders and set out a plan of action to reinvigorate our City Centre?</w:t>
            </w:r>
          </w:p>
          <w:p w:rsidR="00BD08A1" w:rsidRPr="002E6E0D" w:rsidRDefault="00BD08A1" w:rsidP="00EC09A3">
            <w:pPr>
              <w:rPr>
                <w:color w:val="000000" w:themeColor="text1"/>
              </w:rPr>
            </w:pPr>
          </w:p>
        </w:tc>
        <w:tc>
          <w:tcPr>
            <w:tcW w:w="4621" w:type="dxa"/>
          </w:tcPr>
          <w:p w:rsidR="00EC787D" w:rsidRPr="002E6E0D" w:rsidRDefault="00EC787D" w:rsidP="00EC09A3">
            <w:pPr>
              <w:rPr>
                <w:color w:val="000000" w:themeColor="text1"/>
              </w:rPr>
            </w:pPr>
          </w:p>
          <w:p w:rsidR="003C0B01" w:rsidRPr="002E6E0D" w:rsidRDefault="003C0B01" w:rsidP="00EC09A3">
            <w:pPr>
              <w:rPr>
                <w:color w:val="000000" w:themeColor="text1"/>
              </w:rPr>
            </w:pPr>
          </w:p>
          <w:p w:rsidR="003C0B01" w:rsidRPr="002E6E0D" w:rsidRDefault="003C0B01" w:rsidP="00EC09A3">
            <w:pPr>
              <w:rPr>
                <w:color w:val="000000" w:themeColor="text1"/>
              </w:rPr>
            </w:pPr>
          </w:p>
        </w:tc>
      </w:tr>
      <w:tr w:rsidR="002E6E0D" w:rsidRPr="002E6E0D" w:rsidTr="00EC09A3">
        <w:tc>
          <w:tcPr>
            <w:tcW w:w="4621" w:type="dxa"/>
          </w:tcPr>
          <w:p w:rsidR="00EC787D" w:rsidRPr="002E6E0D" w:rsidRDefault="00EC787D" w:rsidP="00EC09A3">
            <w:pPr>
              <w:rPr>
                <w:b/>
                <w:color w:val="000000" w:themeColor="text1"/>
              </w:rPr>
            </w:pPr>
            <w:r w:rsidRPr="002E6E0D">
              <w:rPr>
                <w:b/>
                <w:color w:val="000000" w:themeColor="text1"/>
              </w:rPr>
              <w:t>Supplementary Question</w:t>
            </w:r>
          </w:p>
        </w:tc>
        <w:tc>
          <w:tcPr>
            <w:tcW w:w="4621" w:type="dxa"/>
          </w:tcPr>
          <w:p w:rsidR="00EC787D" w:rsidRPr="002E6E0D" w:rsidRDefault="00EC787D" w:rsidP="00EC09A3">
            <w:pPr>
              <w:rPr>
                <w:b/>
                <w:color w:val="000000" w:themeColor="text1"/>
              </w:rPr>
            </w:pPr>
            <w:r w:rsidRPr="002E6E0D">
              <w:rPr>
                <w:b/>
                <w:color w:val="000000" w:themeColor="text1"/>
              </w:rPr>
              <w:t>Verbal Response</w:t>
            </w:r>
          </w:p>
        </w:tc>
      </w:tr>
      <w:tr w:rsidR="00EC787D" w:rsidRPr="002E6E0D" w:rsidTr="00EC09A3">
        <w:tc>
          <w:tcPr>
            <w:tcW w:w="4621" w:type="dxa"/>
          </w:tcPr>
          <w:p w:rsidR="00EC787D" w:rsidRPr="002E6E0D" w:rsidRDefault="00EC787D" w:rsidP="00EC09A3">
            <w:pPr>
              <w:rPr>
                <w:color w:val="000000" w:themeColor="text1"/>
              </w:rPr>
            </w:pPr>
          </w:p>
        </w:tc>
        <w:tc>
          <w:tcPr>
            <w:tcW w:w="4621" w:type="dxa"/>
          </w:tcPr>
          <w:p w:rsidR="00EC787D" w:rsidRPr="002E6E0D" w:rsidRDefault="00EC787D" w:rsidP="00EC09A3">
            <w:pPr>
              <w:rPr>
                <w:color w:val="000000" w:themeColor="text1"/>
              </w:rPr>
            </w:pPr>
          </w:p>
        </w:tc>
      </w:tr>
    </w:tbl>
    <w:p w:rsidR="00A60D8A" w:rsidRPr="002E6E0D" w:rsidRDefault="00A60D8A"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8" w:name="_Toc6316017"/>
      <w:r w:rsidRPr="002E6E0D">
        <w:rPr>
          <w:color w:val="000000" w:themeColor="text1"/>
        </w:rPr>
        <w:t>From Councillor Roz Smith to Councillor Clarkson – Fees for events in parks</w:t>
      </w:r>
      <w:bookmarkEnd w:id="8"/>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It is recognised that local charities do much to provide some wonderful events for Oxford residents in local parks and open spaces. </w:t>
            </w:r>
          </w:p>
          <w:p w:rsidR="00EE2EE4" w:rsidRPr="002E6E0D" w:rsidRDefault="00EE2EE4" w:rsidP="00EE2EE4">
            <w:pPr>
              <w:rPr>
                <w:color w:val="000000" w:themeColor="text1"/>
              </w:rPr>
            </w:pPr>
            <w:r w:rsidRPr="002E6E0D">
              <w:rPr>
                <w:color w:val="000000" w:themeColor="text1"/>
              </w:rPr>
              <w:lastRenderedPageBreak/>
              <w:t xml:space="preserve">These events can take a huge amount of volunteer time and effort to put on, whilst keeping costs to a minimum. </w:t>
            </w:r>
          </w:p>
          <w:p w:rsidR="00EE2EE4" w:rsidRPr="002E6E0D" w:rsidRDefault="00EE2EE4" w:rsidP="00EE2EE4">
            <w:pPr>
              <w:rPr>
                <w:color w:val="000000" w:themeColor="text1"/>
              </w:rPr>
            </w:pPr>
            <w:r w:rsidRPr="002E6E0D">
              <w:rPr>
                <w:color w:val="000000" w:themeColor="text1"/>
              </w:rPr>
              <w:t xml:space="preserve"> Could the board member explain the reasoning behind the additional fees for ' set-up and set-down', and the vehicle fees?</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lastRenderedPageBreak/>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Default="00EE2EE4" w:rsidP="00EE2EE4">
      <w:pPr>
        <w:rPr>
          <w:color w:val="000000" w:themeColor="text1"/>
        </w:rPr>
      </w:pPr>
    </w:p>
    <w:p w:rsidR="002E6E0D" w:rsidRPr="002E6E0D" w:rsidRDefault="002E6E0D"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9" w:name="_Toc6316018"/>
      <w:r w:rsidRPr="002E6E0D">
        <w:rPr>
          <w:color w:val="000000" w:themeColor="text1"/>
        </w:rPr>
        <w:t>From Councillor Simmons to Councillor Clarkson – May morning arrangements</w:t>
      </w:r>
      <w:bookmarkEnd w:id="9"/>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Could the leader outline the crowd management arrangements for May morning? </w:t>
            </w:r>
          </w:p>
          <w:p w:rsidR="00EE2EE4" w:rsidRPr="002E6E0D" w:rsidRDefault="00EE2EE4" w:rsidP="00EE2EE4">
            <w:pPr>
              <w:rPr>
                <w:color w:val="000000" w:themeColor="text1"/>
              </w:rPr>
            </w:pPr>
            <w:r w:rsidRPr="002E6E0D">
              <w:rPr>
                <w:color w:val="000000" w:themeColor="text1"/>
              </w:rPr>
              <w:t>How will cyclist know not to take their bikes across Magdalen Bridge (as they risk not being able to make it back over)</w:t>
            </w:r>
            <w:proofErr w:type="gramStart"/>
            <w:r w:rsidRPr="002E6E0D">
              <w:rPr>
                <w:color w:val="000000" w:themeColor="text1"/>
              </w:rPr>
              <w:t>.</w:t>
            </w:r>
            <w:proofErr w:type="gramEnd"/>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EE2EE4">
      <w:pPr>
        <w:rPr>
          <w:color w:val="000000" w:themeColor="text1"/>
        </w:rPr>
      </w:pPr>
    </w:p>
    <w:p w:rsidR="00EE2EE4" w:rsidRPr="002E6E0D" w:rsidRDefault="00EE2EE4" w:rsidP="00EE2EE4">
      <w:pPr>
        <w:rPr>
          <w:color w:val="000000" w:themeColor="text1"/>
        </w:rPr>
      </w:pPr>
    </w:p>
    <w:p w:rsidR="00BC1C8A" w:rsidRDefault="00BC1C8A"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Pr="002E6E0D" w:rsidRDefault="002E6E0D"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10" w:name="_Toc6316019"/>
      <w:r w:rsidRPr="002E6E0D">
        <w:rPr>
          <w:color w:val="000000" w:themeColor="text1"/>
        </w:rPr>
        <w:t>Board member for Customer Focused Services</w:t>
      </w:r>
      <w:bookmarkEnd w:id="10"/>
    </w:p>
    <w:p w:rsidR="008E0577" w:rsidRPr="002E6E0D" w:rsidRDefault="008E0577" w:rsidP="00BC1C8A">
      <w:pPr>
        <w:pStyle w:val="Heading1"/>
        <w:shd w:val="clear" w:color="auto" w:fill="B8CCE4"/>
        <w:spacing w:before="0" w:after="0"/>
        <w:rPr>
          <w:color w:val="000000" w:themeColor="text1"/>
        </w:rPr>
      </w:pPr>
    </w:p>
    <w:p w:rsidR="008E0577" w:rsidRPr="002E6E0D" w:rsidRDefault="008E0577" w:rsidP="002E6E0D"/>
    <w:p w:rsidR="00AD43CA" w:rsidRPr="002E6E0D" w:rsidRDefault="00AD43CA" w:rsidP="00AD43CA">
      <w:pPr>
        <w:pStyle w:val="Heading1"/>
        <w:numPr>
          <w:ilvl w:val="0"/>
          <w:numId w:val="34"/>
        </w:numPr>
        <w:rPr>
          <w:color w:val="000000" w:themeColor="text1"/>
        </w:rPr>
      </w:pPr>
      <w:bookmarkStart w:id="11" w:name="_Toc6316020"/>
      <w:r w:rsidRPr="002E6E0D">
        <w:rPr>
          <w:color w:val="000000" w:themeColor="text1"/>
        </w:rPr>
        <w:t xml:space="preserve">From Councillor </w:t>
      </w:r>
      <w:r w:rsidR="003C0B01" w:rsidRPr="002E6E0D">
        <w:rPr>
          <w:color w:val="000000" w:themeColor="text1"/>
        </w:rPr>
        <w:t>Harris</w:t>
      </w:r>
      <w:r w:rsidRPr="002E6E0D">
        <w:rPr>
          <w:color w:val="000000" w:themeColor="text1"/>
        </w:rPr>
        <w:t xml:space="preserve"> to Councillor Chapman – </w:t>
      </w:r>
      <w:r w:rsidR="003C0B01" w:rsidRPr="002E6E0D">
        <w:rPr>
          <w:color w:val="000000" w:themeColor="text1"/>
        </w:rPr>
        <w:t>Oxford Direct Services S42</w:t>
      </w:r>
      <w:bookmarkEnd w:id="11"/>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AD43CA" w:rsidRPr="002E6E0D" w:rsidRDefault="003C0B01" w:rsidP="00EC787D">
            <w:pPr>
              <w:rPr>
                <w:color w:val="000000" w:themeColor="text1"/>
              </w:rPr>
            </w:pPr>
            <w:r w:rsidRPr="002E6E0D">
              <w:rPr>
                <w:color w:val="000000" w:themeColor="text1"/>
              </w:rPr>
              <w:t>Is the Board member</w:t>
            </w:r>
            <w:r w:rsidR="00EC787D" w:rsidRPr="002E6E0D">
              <w:rPr>
                <w:color w:val="000000" w:themeColor="text1"/>
              </w:rPr>
              <w:t xml:space="preserve"> satisfied with current arrangements for Oxford Direct Services to d</w:t>
            </w:r>
            <w:r w:rsidRPr="002E6E0D">
              <w:rPr>
                <w:color w:val="000000" w:themeColor="text1"/>
              </w:rPr>
              <w:t>o work for Oxfordshire Council?</w:t>
            </w: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AD43CA" w:rsidRPr="002E6E0D" w:rsidRDefault="00AD43CA" w:rsidP="00AD43CA">
      <w:pPr>
        <w:rPr>
          <w:color w:val="000000" w:themeColor="text1"/>
        </w:rPr>
      </w:pPr>
    </w:p>
    <w:p w:rsidR="00AD43CA" w:rsidRPr="002E6E0D" w:rsidRDefault="00AD43CA" w:rsidP="00AD43CA">
      <w:pPr>
        <w:pStyle w:val="Heading1"/>
        <w:numPr>
          <w:ilvl w:val="0"/>
          <w:numId w:val="34"/>
        </w:numPr>
        <w:rPr>
          <w:color w:val="000000" w:themeColor="text1"/>
        </w:rPr>
      </w:pPr>
      <w:bookmarkStart w:id="12" w:name="_Toc6316021"/>
      <w:r w:rsidRPr="002E6E0D">
        <w:rPr>
          <w:color w:val="000000" w:themeColor="text1"/>
        </w:rPr>
        <w:t xml:space="preserve">From Councillor </w:t>
      </w:r>
      <w:r w:rsidR="003C0B01" w:rsidRPr="002E6E0D">
        <w:rPr>
          <w:color w:val="000000" w:themeColor="text1"/>
        </w:rPr>
        <w:t>Harris</w:t>
      </w:r>
      <w:r w:rsidRPr="002E6E0D">
        <w:rPr>
          <w:color w:val="000000" w:themeColor="text1"/>
        </w:rPr>
        <w:t xml:space="preserve"> to Councillor Chapman – </w:t>
      </w:r>
      <w:r w:rsidR="003C0B01" w:rsidRPr="002E6E0D">
        <w:rPr>
          <w:color w:val="000000" w:themeColor="text1"/>
        </w:rPr>
        <w:t>Oxford Direct Services contract</w:t>
      </w:r>
      <w:bookmarkEnd w:id="12"/>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AD43CA" w:rsidRPr="002E6E0D" w:rsidRDefault="003C0B01" w:rsidP="00AD43CA">
            <w:pPr>
              <w:rPr>
                <w:color w:val="000000" w:themeColor="text1"/>
              </w:rPr>
            </w:pPr>
            <w:r w:rsidRPr="002E6E0D">
              <w:rPr>
                <w:color w:val="000000" w:themeColor="text1"/>
              </w:rPr>
              <w:t>Can the Board member explain w</w:t>
            </w:r>
            <w:r w:rsidR="00EC787D" w:rsidRPr="002E6E0D">
              <w:rPr>
                <w:color w:val="000000" w:themeColor="text1"/>
              </w:rPr>
              <w:t xml:space="preserve">hy Oxford Direct Services were unable to act as contractor for re-surfacing of the Oxford Canal between Aristotle Lane and Elizabeth Jennings Way after being initially identified as suitable? </w:t>
            </w:r>
          </w:p>
        </w:tc>
        <w:tc>
          <w:tcPr>
            <w:tcW w:w="4621" w:type="dxa"/>
          </w:tcPr>
          <w:p w:rsidR="00D605D9" w:rsidRPr="002E6E0D" w:rsidRDefault="00D605D9" w:rsidP="002E6E0D">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EE2EE4" w:rsidRPr="002E6E0D" w:rsidRDefault="00EE2EE4"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13" w:name="_Toc6316022"/>
      <w:r w:rsidRPr="002E6E0D">
        <w:rPr>
          <w:color w:val="000000" w:themeColor="text1"/>
        </w:rPr>
        <w:t>From Councillor Goddard to Councillor Chapman – emissions from City Council vehicles</w:t>
      </w:r>
      <w:bookmarkEnd w:id="13"/>
      <w:r w:rsidRPr="002E6E0D">
        <w:rPr>
          <w:color w:val="000000" w:themeColor="text1"/>
        </w:rPr>
        <w:t xml:space="preserve"> </w:t>
      </w:r>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What provision does the City have for monitoring and limiting polluting emissions from its own fleet of </w:t>
            </w:r>
            <w:proofErr w:type="gramStart"/>
            <w:r w:rsidRPr="002E6E0D">
              <w:rPr>
                <w:color w:val="000000" w:themeColor="text1"/>
              </w:rPr>
              <w:t>vehicles,</w:t>
            </w:r>
            <w:proofErr w:type="gramEnd"/>
            <w:r w:rsidRPr="002E6E0D">
              <w:rPr>
                <w:color w:val="000000" w:themeColor="text1"/>
              </w:rPr>
              <w:t xml:space="preserve"> and what plans exist for further limiting such emissions as vehicles in the fleet are replaced?</w:t>
            </w: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BC1C8A" w:rsidRPr="002E6E0D" w:rsidRDefault="00BC1C8A"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14" w:name="_Toc6316023"/>
      <w:r w:rsidRPr="002E6E0D">
        <w:rPr>
          <w:color w:val="000000" w:themeColor="text1"/>
        </w:rPr>
        <w:t>Board member for Finance and Asset Management</w:t>
      </w:r>
      <w:r w:rsidR="00AD43CA" w:rsidRPr="002E6E0D">
        <w:rPr>
          <w:color w:val="000000" w:themeColor="text1"/>
        </w:rPr>
        <w:t xml:space="preserve">; </w:t>
      </w:r>
      <w:r w:rsidR="00815739" w:rsidRPr="002E6E0D">
        <w:rPr>
          <w:color w:val="000000" w:themeColor="text1"/>
        </w:rPr>
        <w:t>non-statutory Deputy Leader</w:t>
      </w:r>
      <w:bookmarkEnd w:id="14"/>
    </w:p>
    <w:p w:rsidR="008E0577" w:rsidRPr="002E6E0D" w:rsidRDefault="008E0577" w:rsidP="00BC1C8A">
      <w:pPr>
        <w:pStyle w:val="Heading1"/>
        <w:shd w:val="clear" w:color="auto" w:fill="B8CCE4"/>
        <w:spacing w:before="0" w:after="0"/>
        <w:rPr>
          <w:color w:val="000000" w:themeColor="text1"/>
        </w:rPr>
      </w:pPr>
    </w:p>
    <w:p w:rsidR="008E0577" w:rsidRPr="002E6E0D" w:rsidRDefault="008E0577" w:rsidP="004E591F">
      <w:pPr>
        <w:pStyle w:val="Heading1"/>
        <w:rPr>
          <w:color w:val="000000" w:themeColor="text1"/>
        </w:rPr>
      </w:pPr>
    </w:p>
    <w:p w:rsidR="00AD43CA" w:rsidRPr="002E6E0D" w:rsidRDefault="00AD43CA" w:rsidP="00AD43CA">
      <w:pPr>
        <w:pStyle w:val="Heading1"/>
        <w:numPr>
          <w:ilvl w:val="0"/>
          <w:numId w:val="34"/>
        </w:numPr>
        <w:rPr>
          <w:color w:val="000000" w:themeColor="text1"/>
        </w:rPr>
      </w:pPr>
      <w:bookmarkStart w:id="15" w:name="_Toc6316024"/>
      <w:r w:rsidRPr="002E6E0D">
        <w:rPr>
          <w:color w:val="000000" w:themeColor="text1"/>
        </w:rPr>
        <w:t xml:space="preserve">From Councillor </w:t>
      </w:r>
      <w:r w:rsidR="003C0B01" w:rsidRPr="002E6E0D">
        <w:rPr>
          <w:color w:val="000000" w:themeColor="text1"/>
        </w:rPr>
        <w:t>Simmons</w:t>
      </w:r>
      <w:r w:rsidRPr="002E6E0D">
        <w:rPr>
          <w:color w:val="000000" w:themeColor="text1"/>
        </w:rPr>
        <w:t xml:space="preserve"> to Councillor Turner – </w:t>
      </w:r>
      <w:r w:rsidR="003C0B01" w:rsidRPr="002E6E0D">
        <w:rPr>
          <w:color w:val="000000" w:themeColor="text1"/>
        </w:rPr>
        <w:t>Social value weighting</w:t>
      </w:r>
      <w:bookmarkEnd w:id="15"/>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EC787D" w:rsidRPr="002E6E0D" w:rsidRDefault="00EC787D" w:rsidP="00EC787D">
            <w:pPr>
              <w:rPr>
                <w:color w:val="000000" w:themeColor="text1"/>
              </w:rPr>
            </w:pPr>
            <w:r w:rsidRPr="002E6E0D">
              <w:rPr>
                <w:color w:val="000000" w:themeColor="text1"/>
              </w:rPr>
              <w:t xml:space="preserve">Now that CEB has agreed to the recommendation from Scrutiny to include a consideration of social value (currently weighted at 5%) in its procurement decisions, how will this be tracked? </w:t>
            </w: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AD43CA" w:rsidRPr="002E6E0D" w:rsidRDefault="00AD43CA" w:rsidP="00AD43CA">
      <w:pPr>
        <w:rPr>
          <w:color w:val="000000" w:themeColor="text1"/>
        </w:rPr>
      </w:pPr>
    </w:p>
    <w:p w:rsidR="00AD43CA" w:rsidRPr="00421715" w:rsidRDefault="00AD43CA" w:rsidP="003C0B01">
      <w:pPr>
        <w:pStyle w:val="Heading1"/>
        <w:numPr>
          <w:ilvl w:val="0"/>
          <w:numId w:val="34"/>
        </w:numPr>
        <w:rPr>
          <w:color w:val="000000" w:themeColor="text1"/>
        </w:rPr>
      </w:pPr>
      <w:bookmarkStart w:id="16" w:name="_Toc6316025"/>
      <w:r w:rsidRPr="002E6E0D">
        <w:rPr>
          <w:color w:val="000000" w:themeColor="text1"/>
        </w:rPr>
        <w:t xml:space="preserve">From Councillor </w:t>
      </w:r>
      <w:r w:rsidR="003C0B01" w:rsidRPr="002E6E0D">
        <w:rPr>
          <w:color w:val="000000" w:themeColor="text1"/>
        </w:rPr>
        <w:t xml:space="preserve">Simmons </w:t>
      </w:r>
      <w:r w:rsidRPr="002E6E0D">
        <w:rPr>
          <w:color w:val="000000" w:themeColor="text1"/>
        </w:rPr>
        <w:t xml:space="preserve">to Councillor Turner – </w:t>
      </w:r>
      <w:r w:rsidR="003C0B01" w:rsidRPr="002E6E0D">
        <w:rPr>
          <w:color w:val="000000" w:themeColor="text1"/>
        </w:rPr>
        <w:t>social housing receipts from the Westgate</w:t>
      </w:r>
      <w:bookmarkEnd w:id="16"/>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3C0B01" w:rsidRPr="002E6E0D" w:rsidRDefault="00EC787D" w:rsidP="00EC787D">
            <w:pPr>
              <w:rPr>
                <w:color w:val="000000" w:themeColor="text1"/>
              </w:rPr>
            </w:pPr>
            <w:r w:rsidRPr="002E6E0D">
              <w:rPr>
                <w:color w:val="000000" w:themeColor="text1"/>
              </w:rPr>
              <w:t xml:space="preserve">What is the current situation regarding the social housing receipts from the Westgate flats? </w:t>
            </w:r>
          </w:p>
          <w:p w:rsidR="00AD43CA" w:rsidRPr="002E6E0D" w:rsidRDefault="00EC787D" w:rsidP="00EC787D">
            <w:pPr>
              <w:rPr>
                <w:color w:val="000000" w:themeColor="text1"/>
              </w:rPr>
            </w:pPr>
            <w:r w:rsidRPr="002E6E0D">
              <w:rPr>
                <w:color w:val="000000" w:themeColor="text1"/>
              </w:rPr>
              <w:t>What money has been received and is more expected?</w:t>
            </w: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p w:rsidR="003C0B01" w:rsidRPr="002E6E0D" w:rsidRDefault="003C0B01"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C1015C" w:rsidRPr="002E6E0D" w:rsidRDefault="00C1015C"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17" w:name="_Toc6316026"/>
      <w:r w:rsidRPr="002E6E0D">
        <w:rPr>
          <w:color w:val="000000" w:themeColor="text1"/>
        </w:rPr>
        <w:t>From Councillor Wade to Councillor Turner – social housing receipts from the Westgate 2</w:t>
      </w:r>
      <w:bookmarkEnd w:id="17"/>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proofErr w:type="gramStart"/>
            <w:r w:rsidRPr="002E6E0D">
              <w:rPr>
                <w:color w:val="000000" w:themeColor="text1"/>
              </w:rPr>
              <w:t>A</w:t>
            </w:r>
            <w:proofErr w:type="gramEnd"/>
            <w:r w:rsidRPr="002E6E0D">
              <w:rPr>
                <w:color w:val="000000" w:themeColor="text1"/>
              </w:rPr>
              <w:t xml:space="preserve"> s.106 agreement was reached with the Westgate developer, which required the developer to pay the City Council 15% of the sale value of the 59 market-value flats as an off-site contribution to </w:t>
            </w:r>
            <w:r w:rsidRPr="002E6E0D">
              <w:rPr>
                <w:color w:val="000000" w:themeColor="text1"/>
              </w:rPr>
              <w:lastRenderedPageBreak/>
              <w:t xml:space="preserve">affordable housing. </w:t>
            </w:r>
          </w:p>
          <w:p w:rsidR="00EE2EE4" w:rsidRPr="002E6E0D" w:rsidRDefault="00EE2EE4" w:rsidP="00EE2EE4">
            <w:pPr>
              <w:rPr>
                <w:color w:val="000000" w:themeColor="text1"/>
              </w:rPr>
            </w:pPr>
            <w:r w:rsidRPr="002E6E0D">
              <w:rPr>
                <w:color w:val="000000" w:themeColor="text1"/>
              </w:rPr>
              <w:t>The value of the contribution was estimated in 2014 at £3m. Can the Board Member advise the actual s.106 figure received by the City?</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lastRenderedPageBreak/>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347111">
      <w:pPr>
        <w:rPr>
          <w:color w:val="000000" w:themeColor="text1"/>
        </w:rPr>
      </w:pPr>
    </w:p>
    <w:p w:rsidR="00EE2EE4" w:rsidRPr="002E6E0D" w:rsidRDefault="00EE2EE4" w:rsidP="00EE2EE4">
      <w:pPr>
        <w:pStyle w:val="Heading1"/>
        <w:numPr>
          <w:ilvl w:val="0"/>
          <w:numId w:val="34"/>
        </w:numPr>
        <w:rPr>
          <w:color w:val="000000" w:themeColor="text1"/>
        </w:rPr>
      </w:pPr>
      <w:bookmarkStart w:id="18" w:name="_Toc6316027"/>
      <w:r w:rsidRPr="002E6E0D">
        <w:rPr>
          <w:color w:val="000000" w:themeColor="text1"/>
        </w:rPr>
        <w:t>From Councillor Wade to Councillor Turner – commercial occupancy rates</w:t>
      </w:r>
      <w:bookmarkEnd w:id="18"/>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Can the Board Member indicate what proportion of units within the city’s commercial portfolio is occupied – for both units within the city and district centres? </w:t>
            </w:r>
          </w:p>
          <w:p w:rsidR="00EE2EE4" w:rsidRPr="002E6E0D" w:rsidRDefault="00EE2EE4" w:rsidP="00EE2EE4">
            <w:pPr>
              <w:rPr>
                <w:color w:val="000000" w:themeColor="text1"/>
              </w:rPr>
            </w:pPr>
            <w:r w:rsidRPr="002E6E0D">
              <w:rPr>
                <w:color w:val="000000" w:themeColor="text1"/>
              </w:rPr>
              <w:t>Can the Board Member provide figures for general commercial occupancy within the city boundaries?</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A60D8A" w:rsidRPr="002E6E0D" w:rsidRDefault="00A60D8A" w:rsidP="00347111">
      <w:pPr>
        <w:rPr>
          <w:color w:val="000000" w:themeColor="text1"/>
        </w:rPr>
      </w:pPr>
    </w:p>
    <w:p w:rsidR="00EE2EE4" w:rsidRPr="002E6E0D" w:rsidRDefault="00EE2EE4" w:rsidP="00EE2EE4">
      <w:pPr>
        <w:pStyle w:val="Heading1"/>
        <w:numPr>
          <w:ilvl w:val="0"/>
          <w:numId w:val="34"/>
        </w:numPr>
        <w:rPr>
          <w:color w:val="000000" w:themeColor="text1"/>
        </w:rPr>
      </w:pPr>
      <w:bookmarkStart w:id="19" w:name="_Toc6316028"/>
      <w:r w:rsidRPr="002E6E0D">
        <w:rPr>
          <w:color w:val="000000" w:themeColor="text1"/>
        </w:rPr>
        <w:t>From Councillor Roz Smith to Councillor Turner – Project management team</w:t>
      </w:r>
      <w:bookmarkEnd w:id="19"/>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Could the Board member inform the council how many of the five new project management posts have been filled?</w:t>
            </w:r>
          </w:p>
          <w:p w:rsidR="00EE2EE4" w:rsidRPr="002E6E0D" w:rsidRDefault="00EE2EE4" w:rsidP="00EE2EE4">
            <w:pPr>
              <w:rPr>
                <w:color w:val="000000" w:themeColor="text1"/>
              </w:rPr>
            </w:pPr>
          </w:p>
        </w:tc>
        <w:tc>
          <w:tcPr>
            <w:tcW w:w="4621" w:type="dxa"/>
          </w:tcPr>
          <w:p w:rsidR="00EE2EE4" w:rsidRPr="002E6E0D" w:rsidRDefault="00F827D5" w:rsidP="00F827D5">
            <w:pPr>
              <w:rPr>
                <w:color w:val="000000" w:themeColor="text1"/>
              </w:rPr>
            </w:pPr>
            <w:r w:rsidRPr="002E6E0D">
              <w:rPr>
                <w:color w:val="000000" w:themeColor="text1"/>
              </w:rPr>
              <w:t>.</w:t>
            </w: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EE2EE4">
      <w:pPr>
        <w:rPr>
          <w:color w:val="000000" w:themeColor="text1"/>
        </w:rPr>
      </w:pPr>
    </w:p>
    <w:p w:rsidR="00C80D50" w:rsidRDefault="00C80D50"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2E6E0D" w:rsidRDefault="002E6E0D"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20" w:name="_Toc6316029"/>
      <w:r w:rsidRPr="002E6E0D">
        <w:rPr>
          <w:color w:val="000000" w:themeColor="text1"/>
        </w:rPr>
        <w:t>Board member for Healthy Oxford</w:t>
      </w:r>
      <w:bookmarkEnd w:id="20"/>
    </w:p>
    <w:p w:rsidR="008E0577" w:rsidRPr="002E6E0D" w:rsidRDefault="008E0577" w:rsidP="00BC1C8A">
      <w:pPr>
        <w:pStyle w:val="Heading1"/>
        <w:shd w:val="clear" w:color="auto" w:fill="B8CCE4"/>
        <w:spacing w:before="0" w:after="0"/>
        <w:rPr>
          <w:color w:val="000000" w:themeColor="text1"/>
        </w:rPr>
      </w:pPr>
    </w:p>
    <w:p w:rsidR="008E0577" w:rsidRPr="002E6E0D" w:rsidRDefault="008E0577" w:rsidP="002E6E0D"/>
    <w:p w:rsidR="00AD43CA" w:rsidRPr="00AD375F" w:rsidRDefault="00AD43CA" w:rsidP="00AD43CA">
      <w:pPr>
        <w:pStyle w:val="Heading1"/>
        <w:numPr>
          <w:ilvl w:val="0"/>
          <w:numId w:val="34"/>
        </w:numPr>
        <w:rPr>
          <w:color w:val="000000" w:themeColor="text1"/>
        </w:rPr>
      </w:pPr>
      <w:bookmarkStart w:id="21" w:name="_Toc6316030"/>
      <w:r w:rsidRPr="002E6E0D">
        <w:rPr>
          <w:color w:val="000000" w:themeColor="text1"/>
        </w:rPr>
        <w:t xml:space="preserve">From Councillor </w:t>
      </w:r>
      <w:r w:rsidR="003C0B01" w:rsidRPr="002E6E0D">
        <w:rPr>
          <w:color w:val="000000" w:themeColor="text1"/>
        </w:rPr>
        <w:t>Wade</w:t>
      </w:r>
      <w:r w:rsidRPr="002E6E0D">
        <w:rPr>
          <w:color w:val="000000" w:themeColor="text1"/>
        </w:rPr>
        <w:t xml:space="preserve"> to Councillor Upton – </w:t>
      </w:r>
      <w:proofErr w:type="spellStart"/>
      <w:r w:rsidR="003C0B01" w:rsidRPr="002E6E0D">
        <w:rPr>
          <w:color w:val="000000" w:themeColor="text1"/>
        </w:rPr>
        <w:t>dockless</w:t>
      </w:r>
      <w:proofErr w:type="spellEnd"/>
      <w:r w:rsidR="003C0B01" w:rsidRPr="002E6E0D">
        <w:rPr>
          <w:color w:val="000000" w:themeColor="text1"/>
        </w:rPr>
        <w:t xml:space="preserve"> bike companies</w:t>
      </w:r>
      <w:bookmarkEnd w:id="21"/>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3C0B01" w:rsidRPr="002E6E0D" w:rsidRDefault="00627DC3" w:rsidP="00627DC3">
            <w:pPr>
              <w:rPr>
                <w:color w:val="000000" w:themeColor="text1"/>
              </w:rPr>
            </w:pPr>
            <w:proofErr w:type="spellStart"/>
            <w:r w:rsidRPr="002E6E0D">
              <w:rPr>
                <w:color w:val="000000" w:themeColor="text1"/>
              </w:rPr>
              <w:t>Ofo</w:t>
            </w:r>
            <w:proofErr w:type="spellEnd"/>
            <w:r w:rsidRPr="002E6E0D">
              <w:rPr>
                <w:color w:val="000000" w:themeColor="text1"/>
              </w:rPr>
              <w:t xml:space="preserve"> and Pony bikes have been withdrawn from London streets. </w:t>
            </w:r>
          </w:p>
          <w:p w:rsidR="00627DC3" w:rsidRPr="002E6E0D" w:rsidRDefault="00627DC3" w:rsidP="00627DC3">
            <w:pPr>
              <w:rPr>
                <w:color w:val="000000" w:themeColor="text1"/>
              </w:rPr>
            </w:pPr>
            <w:r w:rsidRPr="002E6E0D">
              <w:rPr>
                <w:color w:val="000000" w:themeColor="text1"/>
              </w:rPr>
              <w:t xml:space="preserve">Can the Board Member </w:t>
            </w:r>
            <w:proofErr w:type="gramStart"/>
            <w:r w:rsidRPr="002E6E0D">
              <w:rPr>
                <w:color w:val="000000" w:themeColor="text1"/>
              </w:rPr>
              <w:t>advise</w:t>
            </w:r>
            <w:proofErr w:type="gramEnd"/>
            <w:r w:rsidRPr="002E6E0D">
              <w:rPr>
                <w:color w:val="000000" w:themeColor="text1"/>
              </w:rPr>
              <w:t xml:space="preserve"> which </w:t>
            </w:r>
            <w:proofErr w:type="spellStart"/>
            <w:r w:rsidRPr="002E6E0D">
              <w:rPr>
                <w:color w:val="000000" w:themeColor="text1"/>
              </w:rPr>
              <w:t>dockless</w:t>
            </w:r>
            <w:proofErr w:type="spellEnd"/>
            <w:r w:rsidRPr="002E6E0D">
              <w:rPr>
                <w:color w:val="000000" w:themeColor="text1"/>
              </w:rPr>
              <w:t xml:space="preserve"> bike companies are still functioning in Oxford, and what steps are being taken to limit the number of bikes managed by each company?</w:t>
            </w:r>
          </w:p>
          <w:p w:rsidR="00AD43CA" w:rsidRPr="002E6E0D" w:rsidRDefault="00AD43CA" w:rsidP="00627DC3">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AD43CA" w:rsidRPr="002E6E0D" w:rsidRDefault="00AD43CA" w:rsidP="00AD43CA">
      <w:pPr>
        <w:rPr>
          <w:color w:val="000000" w:themeColor="text1"/>
        </w:rPr>
      </w:pPr>
    </w:p>
    <w:p w:rsidR="00AD43CA" w:rsidRPr="00AD375F" w:rsidRDefault="00AD43CA" w:rsidP="00AD43CA">
      <w:pPr>
        <w:pStyle w:val="Heading1"/>
        <w:numPr>
          <w:ilvl w:val="0"/>
          <w:numId w:val="34"/>
        </w:numPr>
        <w:rPr>
          <w:color w:val="000000" w:themeColor="text1"/>
        </w:rPr>
      </w:pPr>
      <w:bookmarkStart w:id="22" w:name="_Toc6316031"/>
      <w:r w:rsidRPr="002E6E0D">
        <w:rPr>
          <w:color w:val="000000" w:themeColor="text1"/>
        </w:rPr>
        <w:t xml:space="preserve">From Councillor </w:t>
      </w:r>
      <w:r w:rsidR="003C0B01" w:rsidRPr="002E6E0D">
        <w:rPr>
          <w:color w:val="000000" w:themeColor="text1"/>
        </w:rPr>
        <w:t>Wade</w:t>
      </w:r>
      <w:r w:rsidRPr="002E6E0D">
        <w:rPr>
          <w:color w:val="000000" w:themeColor="text1"/>
        </w:rPr>
        <w:t xml:space="preserve"> to Councillor Upton – </w:t>
      </w:r>
      <w:r w:rsidR="003C0B01" w:rsidRPr="002E6E0D">
        <w:rPr>
          <w:color w:val="000000" w:themeColor="text1"/>
        </w:rPr>
        <w:t>bike hangars</w:t>
      </w:r>
      <w:bookmarkEnd w:id="22"/>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3C0B01" w:rsidRPr="002E6E0D" w:rsidRDefault="00627DC3" w:rsidP="00627DC3">
            <w:pPr>
              <w:rPr>
                <w:color w:val="000000" w:themeColor="text1"/>
              </w:rPr>
            </w:pPr>
            <w:r w:rsidRPr="002E6E0D">
              <w:rPr>
                <w:color w:val="000000" w:themeColor="text1"/>
              </w:rPr>
              <w:t xml:space="preserve">Bike hangars are being supplied for safe storage of bikes in Camden and other London boroughs. </w:t>
            </w:r>
          </w:p>
          <w:p w:rsidR="00AD43CA" w:rsidRPr="002E6E0D" w:rsidRDefault="00627DC3" w:rsidP="00AD43CA">
            <w:pPr>
              <w:rPr>
                <w:color w:val="000000" w:themeColor="text1"/>
              </w:rPr>
            </w:pPr>
            <w:r w:rsidRPr="002E6E0D">
              <w:rPr>
                <w:color w:val="000000" w:themeColor="text1"/>
              </w:rPr>
              <w:t>Can the Board Member advise whether the use of bike hangars will be trialled in Oxford, particularly in areas where t</w:t>
            </w:r>
            <w:r w:rsidR="00C76A81" w:rsidRPr="002E6E0D">
              <w:rPr>
                <w:color w:val="000000" w:themeColor="text1"/>
              </w:rPr>
              <w:t>here is no indoor provision for</w:t>
            </w:r>
            <w:r w:rsidRPr="002E6E0D">
              <w:rPr>
                <w:color w:val="000000" w:themeColor="text1"/>
              </w:rPr>
              <w:t xml:space="preserve"> residents’ bikes?</w:t>
            </w: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D605D9" w:rsidRPr="002E6E0D" w:rsidRDefault="00D605D9" w:rsidP="00C80D50">
      <w:pPr>
        <w:rPr>
          <w:color w:val="000000" w:themeColor="text1"/>
        </w:rPr>
      </w:pPr>
    </w:p>
    <w:p w:rsidR="00D605D9" w:rsidRPr="00AD375F" w:rsidRDefault="00D605D9" w:rsidP="00D605D9">
      <w:pPr>
        <w:pStyle w:val="Heading1"/>
        <w:numPr>
          <w:ilvl w:val="0"/>
          <w:numId w:val="34"/>
        </w:numPr>
        <w:rPr>
          <w:color w:val="000000" w:themeColor="text1"/>
        </w:rPr>
      </w:pPr>
      <w:bookmarkStart w:id="23" w:name="_Toc6316032"/>
      <w:r w:rsidRPr="002E6E0D">
        <w:rPr>
          <w:color w:val="000000" w:themeColor="text1"/>
        </w:rPr>
        <w:t xml:space="preserve">From Councillor Landell Mills to Councillor Upton – new </w:t>
      </w:r>
      <w:proofErr w:type="spellStart"/>
      <w:r w:rsidRPr="002E6E0D">
        <w:rPr>
          <w:color w:val="000000" w:themeColor="text1"/>
        </w:rPr>
        <w:t>cycleways</w:t>
      </w:r>
      <w:bookmarkEnd w:id="23"/>
      <w:proofErr w:type="spellEnd"/>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D605D9" w:rsidRPr="002E6E0D" w:rsidRDefault="00D605D9" w:rsidP="00EC09A3">
            <w:pPr>
              <w:rPr>
                <w:b/>
                <w:color w:val="000000" w:themeColor="text1"/>
              </w:rPr>
            </w:pPr>
            <w:r w:rsidRPr="002E6E0D">
              <w:rPr>
                <w:b/>
                <w:color w:val="000000" w:themeColor="text1"/>
              </w:rPr>
              <w:t>Question</w:t>
            </w:r>
          </w:p>
        </w:tc>
        <w:tc>
          <w:tcPr>
            <w:tcW w:w="4621" w:type="dxa"/>
          </w:tcPr>
          <w:p w:rsidR="00D605D9" w:rsidRPr="002E6E0D" w:rsidRDefault="00D605D9" w:rsidP="00EC09A3">
            <w:pPr>
              <w:rPr>
                <w:b/>
                <w:color w:val="000000" w:themeColor="text1"/>
              </w:rPr>
            </w:pPr>
            <w:r w:rsidRPr="002E6E0D">
              <w:rPr>
                <w:b/>
                <w:color w:val="000000" w:themeColor="text1"/>
              </w:rPr>
              <w:t>Written Response</w:t>
            </w:r>
          </w:p>
        </w:tc>
      </w:tr>
      <w:tr w:rsidR="002E6E0D" w:rsidRPr="002E6E0D" w:rsidTr="00EC09A3">
        <w:tc>
          <w:tcPr>
            <w:tcW w:w="4621" w:type="dxa"/>
          </w:tcPr>
          <w:p w:rsidR="00D605D9" w:rsidRPr="002E6E0D" w:rsidRDefault="00D605D9" w:rsidP="00D605D9">
            <w:pPr>
              <w:rPr>
                <w:color w:val="000000" w:themeColor="text1"/>
              </w:rPr>
            </w:pPr>
            <w:r w:rsidRPr="002E6E0D">
              <w:rPr>
                <w:color w:val="000000" w:themeColor="text1"/>
              </w:rPr>
              <w:t xml:space="preserve">At the start of this financial year the city council stated that working with the county council they would support five new cycleway initiatives funded by the Growth Board, including re surfacing the canal towpath and a cycleway from </w:t>
            </w:r>
            <w:proofErr w:type="spellStart"/>
            <w:r w:rsidRPr="002E6E0D">
              <w:rPr>
                <w:color w:val="000000" w:themeColor="text1"/>
              </w:rPr>
              <w:t>Eynsham</w:t>
            </w:r>
            <w:proofErr w:type="spellEnd"/>
            <w:r w:rsidRPr="002E6E0D">
              <w:rPr>
                <w:color w:val="000000" w:themeColor="text1"/>
              </w:rPr>
              <w:t xml:space="preserve">.  </w:t>
            </w:r>
          </w:p>
          <w:p w:rsidR="00D605D9" w:rsidRPr="002E6E0D" w:rsidRDefault="00D605D9" w:rsidP="00D605D9">
            <w:pPr>
              <w:rPr>
                <w:color w:val="000000" w:themeColor="text1"/>
              </w:rPr>
            </w:pPr>
            <w:r w:rsidRPr="002E6E0D">
              <w:rPr>
                <w:color w:val="000000" w:themeColor="text1"/>
              </w:rPr>
              <w:lastRenderedPageBreak/>
              <w:t>Both initiatives have failed to progress this year.</w:t>
            </w:r>
          </w:p>
          <w:p w:rsidR="00D605D9" w:rsidRPr="002E6E0D" w:rsidRDefault="00D605D9" w:rsidP="00EC09A3">
            <w:pPr>
              <w:rPr>
                <w:color w:val="000000" w:themeColor="text1"/>
              </w:rPr>
            </w:pPr>
            <w:r w:rsidRPr="002E6E0D">
              <w:rPr>
                <w:color w:val="000000" w:themeColor="text1"/>
              </w:rPr>
              <w:t xml:space="preserve"> Is there any good news the city council can report in creating any new </w:t>
            </w:r>
            <w:proofErr w:type="spellStart"/>
            <w:r w:rsidRPr="002E6E0D">
              <w:rPr>
                <w:color w:val="000000" w:themeColor="text1"/>
              </w:rPr>
              <w:t>cycleways</w:t>
            </w:r>
            <w:proofErr w:type="spellEnd"/>
            <w:r w:rsidRPr="002E6E0D">
              <w:rPr>
                <w:color w:val="000000" w:themeColor="text1"/>
              </w:rPr>
              <w:t xml:space="preserve"> over the last financial year?  </w:t>
            </w:r>
          </w:p>
        </w:tc>
        <w:tc>
          <w:tcPr>
            <w:tcW w:w="4621" w:type="dxa"/>
          </w:tcPr>
          <w:p w:rsidR="00D605D9" w:rsidRPr="002E6E0D" w:rsidRDefault="00D605D9" w:rsidP="00EC09A3">
            <w:pPr>
              <w:rPr>
                <w:color w:val="000000" w:themeColor="text1"/>
              </w:rPr>
            </w:pPr>
          </w:p>
        </w:tc>
      </w:tr>
      <w:tr w:rsidR="002E6E0D" w:rsidRPr="002E6E0D" w:rsidTr="00EC09A3">
        <w:tc>
          <w:tcPr>
            <w:tcW w:w="4621" w:type="dxa"/>
          </w:tcPr>
          <w:p w:rsidR="00D605D9" w:rsidRPr="002E6E0D" w:rsidRDefault="00D605D9" w:rsidP="00EC09A3">
            <w:pPr>
              <w:rPr>
                <w:b/>
                <w:color w:val="000000" w:themeColor="text1"/>
              </w:rPr>
            </w:pPr>
            <w:r w:rsidRPr="002E6E0D">
              <w:rPr>
                <w:b/>
                <w:color w:val="000000" w:themeColor="text1"/>
              </w:rPr>
              <w:lastRenderedPageBreak/>
              <w:t>Supplementary Question</w:t>
            </w:r>
          </w:p>
        </w:tc>
        <w:tc>
          <w:tcPr>
            <w:tcW w:w="4621" w:type="dxa"/>
          </w:tcPr>
          <w:p w:rsidR="00D605D9" w:rsidRPr="002E6E0D" w:rsidRDefault="00D605D9" w:rsidP="00EC09A3">
            <w:pPr>
              <w:rPr>
                <w:b/>
                <w:color w:val="000000" w:themeColor="text1"/>
              </w:rPr>
            </w:pPr>
            <w:r w:rsidRPr="002E6E0D">
              <w:rPr>
                <w:b/>
                <w:color w:val="000000" w:themeColor="text1"/>
              </w:rPr>
              <w:t>Verbal Response</w:t>
            </w:r>
          </w:p>
        </w:tc>
      </w:tr>
      <w:tr w:rsidR="00D605D9" w:rsidRPr="002E6E0D" w:rsidTr="00EC09A3">
        <w:tc>
          <w:tcPr>
            <w:tcW w:w="4621" w:type="dxa"/>
          </w:tcPr>
          <w:p w:rsidR="00D605D9" w:rsidRPr="002E6E0D" w:rsidRDefault="00D605D9" w:rsidP="00EC09A3">
            <w:pPr>
              <w:rPr>
                <w:color w:val="000000" w:themeColor="text1"/>
              </w:rPr>
            </w:pPr>
          </w:p>
        </w:tc>
        <w:tc>
          <w:tcPr>
            <w:tcW w:w="4621" w:type="dxa"/>
          </w:tcPr>
          <w:p w:rsidR="00D605D9" w:rsidRPr="002E6E0D" w:rsidRDefault="00D605D9" w:rsidP="00EC09A3">
            <w:pPr>
              <w:rPr>
                <w:color w:val="000000" w:themeColor="text1"/>
              </w:rPr>
            </w:pPr>
          </w:p>
        </w:tc>
      </w:tr>
    </w:tbl>
    <w:p w:rsidR="00D605D9" w:rsidRPr="002E6E0D" w:rsidRDefault="00D605D9" w:rsidP="00D605D9">
      <w:pPr>
        <w:rPr>
          <w:color w:val="000000" w:themeColor="text1"/>
        </w:rPr>
      </w:pPr>
    </w:p>
    <w:p w:rsidR="00EE2EE4" w:rsidRPr="002E6E0D" w:rsidRDefault="00EE2EE4" w:rsidP="00EE2EE4">
      <w:pPr>
        <w:pStyle w:val="Heading1"/>
        <w:numPr>
          <w:ilvl w:val="0"/>
          <w:numId w:val="34"/>
        </w:numPr>
        <w:rPr>
          <w:color w:val="000000" w:themeColor="text1"/>
        </w:rPr>
      </w:pPr>
      <w:bookmarkStart w:id="24" w:name="_Toc6316033"/>
      <w:r w:rsidRPr="002E6E0D">
        <w:rPr>
          <w:color w:val="000000" w:themeColor="text1"/>
        </w:rPr>
        <w:t>From Councillor Roz Smith to Councillor Upton – London Road cycle way</w:t>
      </w:r>
      <w:bookmarkEnd w:id="24"/>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Residents have raised the issue of the poor placement bus shelters within shared cycle and pedestrian off road sections of the London Road.  </w:t>
            </w:r>
          </w:p>
          <w:p w:rsidR="00EE2EE4" w:rsidRPr="002E6E0D" w:rsidRDefault="00EE2EE4" w:rsidP="00EE2EE4">
            <w:pPr>
              <w:rPr>
                <w:color w:val="000000" w:themeColor="text1"/>
              </w:rPr>
            </w:pPr>
            <w:r w:rsidRPr="002E6E0D">
              <w:rPr>
                <w:color w:val="000000" w:themeColor="text1"/>
              </w:rPr>
              <w:t>Will the Board member consider using some of the £250k allocated for cycle schemes to see relocation of bus shelters thereby allowing more logical cycle movement past them?</w:t>
            </w: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25" w:name="_Toc6316034"/>
      <w:r w:rsidRPr="002E6E0D">
        <w:rPr>
          <w:color w:val="000000" w:themeColor="text1"/>
        </w:rPr>
        <w:t>From Councillor Wolff to Councillor Upton – cycle to work scheme</w:t>
      </w:r>
      <w:bookmarkEnd w:id="25"/>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Following the announcement made by </w:t>
            </w:r>
            <w:proofErr w:type="spellStart"/>
            <w:r w:rsidRPr="002E6E0D">
              <w:rPr>
                <w:color w:val="000000" w:themeColor="text1"/>
              </w:rPr>
              <w:t>GoCycle</w:t>
            </w:r>
            <w:proofErr w:type="spellEnd"/>
            <w:r w:rsidRPr="002E6E0D">
              <w:rPr>
                <w:color w:val="000000" w:themeColor="text1"/>
              </w:rPr>
              <w:t xml:space="preserve"> – at the </w:t>
            </w:r>
            <w:proofErr w:type="spellStart"/>
            <w:r w:rsidRPr="002E6E0D">
              <w:rPr>
                <w:color w:val="000000" w:themeColor="text1"/>
              </w:rPr>
              <w:t>eBike</w:t>
            </w:r>
            <w:proofErr w:type="spellEnd"/>
            <w:r w:rsidRPr="002E6E0D">
              <w:rPr>
                <w:color w:val="000000" w:themeColor="text1"/>
              </w:rPr>
              <w:t xml:space="preserve"> Summit in Oxford – that it will become the first organisation to pay its staff 40p per mile to cycle to work on conventional or electric bikes, will the portfolio holder consider what more can be done for the City’s own staff?</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D605D9" w:rsidRDefault="00D605D9" w:rsidP="00C80D50">
      <w:pPr>
        <w:rPr>
          <w:color w:val="000000" w:themeColor="text1"/>
        </w:rPr>
      </w:pPr>
    </w:p>
    <w:p w:rsidR="00AD375F" w:rsidRPr="002E6E0D" w:rsidRDefault="00AD375F" w:rsidP="00C80D50">
      <w:pPr>
        <w:rPr>
          <w:color w:val="000000" w:themeColor="text1"/>
        </w:rPr>
      </w:pPr>
    </w:p>
    <w:p w:rsidR="00627DC3" w:rsidRPr="002E6E0D" w:rsidRDefault="00627DC3" w:rsidP="00627DC3">
      <w:pPr>
        <w:pStyle w:val="Heading1"/>
        <w:numPr>
          <w:ilvl w:val="0"/>
          <w:numId w:val="34"/>
        </w:numPr>
        <w:rPr>
          <w:color w:val="000000" w:themeColor="text1"/>
        </w:rPr>
      </w:pPr>
      <w:bookmarkStart w:id="26" w:name="_Toc6316035"/>
      <w:r w:rsidRPr="002E6E0D">
        <w:rPr>
          <w:color w:val="000000" w:themeColor="text1"/>
        </w:rPr>
        <w:lastRenderedPageBreak/>
        <w:t xml:space="preserve">From Councillor </w:t>
      </w:r>
      <w:r w:rsidR="003C0B01" w:rsidRPr="002E6E0D">
        <w:rPr>
          <w:color w:val="000000" w:themeColor="text1"/>
        </w:rPr>
        <w:t>Simmons</w:t>
      </w:r>
      <w:r w:rsidRPr="002E6E0D">
        <w:rPr>
          <w:color w:val="000000" w:themeColor="text1"/>
        </w:rPr>
        <w:t xml:space="preserve"> to Councillor Upton – </w:t>
      </w:r>
      <w:r w:rsidR="003C0B01" w:rsidRPr="002E6E0D">
        <w:rPr>
          <w:color w:val="000000" w:themeColor="text1"/>
        </w:rPr>
        <w:t>Cancer screening services</w:t>
      </w:r>
      <w:bookmarkEnd w:id="26"/>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Question</w:t>
            </w:r>
          </w:p>
        </w:tc>
        <w:tc>
          <w:tcPr>
            <w:tcW w:w="4621"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EC09A3">
        <w:tc>
          <w:tcPr>
            <w:tcW w:w="4621" w:type="dxa"/>
          </w:tcPr>
          <w:p w:rsidR="00627DC3" w:rsidRPr="002E6E0D" w:rsidRDefault="003C0B01" w:rsidP="00627DC3">
            <w:pPr>
              <w:rPr>
                <w:color w:val="000000" w:themeColor="text1"/>
              </w:rPr>
            </w:pPr>
            <w:r w:rsidRPr="002E6E0D">
              <w:rPr>
                <w:color w:val="000000" w:themeColor="text1"/>
              </w:rPr>
              <w:t xml:space="preserve">(this was addressed to </w:t>
            </w:r>
            <w:r w:rsidR="00627DC3" w:rsidRPr="002E6E0D">
              <w:rPr>
                <w:color w:val="000000" w:themeColor="text1"/>
              </w:rPr>
              <w:t xml:space="preserve">Cllr Susanna </w:t>
            </w:r>
            <w:r w:rsidRPr="002E6E0D">
              <w:rPr>
                <w:color w:val="000000" w:themeColor="text1"/>
              </w:rPr>
              <w:t>Pressel)</w:t>
            </w:r>
          </w:p>
          <w:p w:rsidR="008D714D" w:rsidRPr="002E6E0D" w:rsidRDefault="00627DC3" w:rsidP="00627DC3">
            <w:pPr>
              <w:rPr>
                <w:color w:val="000000" w:themeColor="text1"/>
              </w:rPr>
            </w:pPr>
            <w:r w:rsidRPr="002E6E0D">
              <w:rPr>
                <w:color w:val="000000" w:themeColor="text1"/>
              </w:rPr>
              <w:t>As the City’s representative on the Oxfordshire Health Overview and Scrutiny Commi</w:t>
            </w:r>
            <w:r w:rsidR="003C0B01" w:rsidRPr="002E6E0D">
              <w:rPr>
                <w:color w:val="000000" w:themeColor="text1"/>
              </w:rPr>
              <w:t xml:space="preserve">ttee, could you please provide </w:t>
            </w:r>
            <w:r w:rsidRPr="002E6E0D">
              <w:rPr>
                <w:color w:val="000000" w:themeColor="text1"/>
              </w:rPr>
              <w:t xml:space="preserve">an update on the situation regarding the privatisation of cancer screening services at Oxford University Hospitals NHS Foundation Trust which I am sure will be of concern to many in this Council </w:t>
            </w:r>
            <w:proofErr w:type="gramStart"/>
            <w:r w:rsidRPr="002E6E0D">
              <w:rPr>
                <w:color w:val="000000" w:themeColor="text1"/>
              </w:rPr>
              <w:t>Chamber.</w:t>
            </w:r>
            <w:proofErr w:type="gramEnd"/>
            <w:r w:rsidRPr="002E6E0D">
              <w:rPr>
                <w:color w:val="000000" w:themeColor="text1"/>
              </w:rPr>
              <w:t xml:space="preserve"> </w:t>
            </w:r>
          </w:p>
          <w:p w:rsidR="00627DC3" w:rsidRPr="002E6E0D" w:rsidRDefault="00627DC3" w:rsidP="00627DC3">
            <w:pPr>
              <w:rPr>
                <w:color w:val="000000" w:themeColor="text1"/>
              </w:rPr>
            </w:pPr>
            <w:r w:rsidRPr="002E6E0D">
              <w:rPr>
                <w:color w:val="000000" w:themeColor="text1"/>
              </w:rPr>
              <w:t>My understanding is that plans for the Churchill Hospital have been revised but that the privatisation is still possible subject to review by Government?</w:t>
            </w:r>
          </w:p>
          <w:p w:rsidR="008D714D" w:rsidRPr="002E6E0D" w:rsidRDefault="008D714D" w:rsidP="00627DC3">
            <w:pPr>
              <w:rPr>
                <w:color w:val="000000" w:themeColor="text1"/>
              </w:rPr>
            </w:pPr>
          </w:p>
        </w:tc>
        <w:tc>
          <w:tcPr>
            <w:tcW w:w="4621" w:type="dxa"/>
          </w:tcPr>
          <w:p w:rsidR="00627DC3" w:rsidRPr="002E6E0D" w:rsidRDefault="00627DC3" w:rsidP="00EC09A3">
            <w:pPr>
              <w:rPr>
                <w:color w:val="000000" w:themeColor="text1"/>
              </w:rPr>
            </w:pPr>
          </w:p>
        </w:tc>
      </w:tr>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621" w:type="dxa"/>
          </w:tcPr>
          <w:p w:rsidR="00627DC3" w:rsidRPr="002E6E0D" w:rsidRDefault="00627DC3" w:rsidP="00EC09A3">
            <w:pPr>
              <w:rPr>
                <w:b/>
                <w:color w:val="000000" w:themeColor="text1"/>
              </w:rPr>
            </w:pPr>
            <w:r w:rsidRPr="002E6E0D">
              <w:rPr>
                <w:b/>
                <w:color w:val="000000" w:themeColor="text1"/>
              </w:rPr>
              <w:t>Verbal Response</w:t>
            </w:r>
          </w:p>
        </w:tc>
      </w:tr>
      <w:tr w:rsidR="00627DC3" w:rsidRPr="002E6E0D" w:rsidTr="00EC09A3">
        <w:tc>
          <w:tcPr>
            <w:tcW w:w="4621" w:type="dxa"/>
          </w:tcPr>
          <w:p w:rsidR="00627DC3" w:rsidRPr="002E6E0D" w:rsidRDefault="00627DC3" w:rsidP="00EC09A3">
            <w:pPr>
              <w:rPr>
                <w:color w:val="000000" w:themeColor="text1"/>
              </w:rPr>
            </w:pPr>
          </w:p>
        </w:tc>
        <w:tc>
          <w:tcPr>
            <w:tcW w:w="4621" w:type="dxa"/>
          </w:tcPr>
          <w:p w:rsidR="00627DC3" w:rsidRPr="002E6E0D" w:rsidRDefault="00627DC3" w:rsidP="00EC09A3">
            <w:pPr>
              <w:rPr>
                <w:color w:val="000000" w:themeColor="text1"/>
              </w:rPr>
            </w:pPr>
          </w:p>
        </w:tc>
      </w:tr>
    </w:tbl>
    <w:p w:rsidR="007A2B6E" w:rsidRPr="002E6E0D" w:rsidRDefault="007A2B6E" w:rsidP="007A2B6E">
      <w:pPr>
        <w:rPr>
          <w:color w:val="000000" w:themeColor="text1"/>
        </w:rPr>
      </w:pPr>
    </w:p>
    <w:p w:rsidR="008D714D" w:rsidRPr="002E6E0D" w:rsidRDefault="008D714D" w:rsidP="007A2B6E">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27" w:name="_Toc6316036"/>
      <w:r w:rsidRPr="002E6E0D">
        <w:rPr>
          <w:color w:val="000000" w:themeColor="text1"/>
        </w:rPr>
        <w:t>Board member for Housing (Building better homes)</w:t>
      </w:r>
      <w:bookmarkEnd w:id="27"/>
    </w:p>
    <w:p w:rsidR="008E0577" w:rsidRPr="002E6E0D" w:rsidRDefault="008E0577" w:rsidP="00BC1C8A">
      <w:pPr>
        <w:pStyle w:val="Heading1"/>
        <w:shd w:val="clear" w:color="auto" w:fill="B8CCE4"/>
        <w:spacing w:before="0" w:after="0"/>
        <w:rPr>
          <w:color w:val="000000" w:themeColor="text1"/>
        </w:rPr>
      </w:pPr>
    </w:p>
    <w:p w:rsidR="00BC1C8A" w:rsidRPr="002E6E0D" w:rsidRDefault="00BC1C8A" w:rsidP="002E6E0D"/>
    <w:p w:rsidR="00AD43CA" w:rsidRPr="002E6E0D" w:rsidRDefault="00AD43CA" w:rsidP="00AD43CA">
      <w:pPr>
        <w:pStyle w:val="Heading1"/>
        <w:numPr>
          <w:ilvl w:val="0"/>
          <w:numId w:val="34"/>
        </w:numPr>
        <w:rPr>
          <w:color w:val="000000" w:themeColor="text1"/>
        </w:rPr>
      </w:pPr>
      <w:bookmarkStart w:id="28" w:name="_Toc6316037"/>
      <w:r w:rsidRPr="002E6E0D">
        <w:rPr>
          <w:color w:val="000000" w:themeColor="text1"/>
        </w:rPr>
        <w:t xml:space="preserve">From Councillor </w:t>
      </w:r>
      <w:r w:rsidR="003C0B01" w:rsidRPr="002E6E0D">
        <w:rPr>
          <w:color w:val="000000" w:themeColor="text1"/>
        </w:rPr>
        <w:t>Simmons</w:t>
      </w:r>
      <w:r w:rsidRPr="002E6E0D">
        <w:rPr>
          <w:color w:val="000000" w:themeColor="text1"/>
        </w:rPr>
        <w:t xml:space="preserve"> to Councillor Rowley – </w:t>
      </w:r>
      <w:r w:rsidR="008D714D" w:rsidRPr="002E6E0D">
        <w:rPr>
          <w:color w:val="000000" w:themeColor="text1"/>
        </w:rPr>
        <w:t>HRA borrowing cap</w:t>
      </w:r>
      <w:bookmarkEnd w:id="28"/>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AD43CA" w:rsidRPr="002E6E0D" w:rsidRDefault="00627DC3" w:rsidP="00AD43CA">
            <w:pPr>
              <w:rPr>
                <w:color w:val="000000" w:themeColor="text1"/>
              </w:rPr>
            </w:pPr>
            <w:r w:rsidRPr="002E6E0D">
              <w:rPr>
                <w:color w:val="000000" w:themeColor="text1"/>
              </w:rPr>
              <w:t xml:space="preserve">Given that the HRA borrowing cap has now been lifted by Government, why are the Council not borrowing to build 100% social housing on sites it owns – such as the former </w:t>
            </w:r>
            <w:proofErr w:type="spellStart"/>
            <w:r w:rsidRPr="002E6E0D">
              <w:rPr>
                <w:color w:val="000000" w:themeColor="text1"/>
              </w:rPr>
              <w:t>Murco</w:t>
            </w:r>
            <w:proofErr w:type="spellEnd"/>
            <w:r w:rsidRPr="002E6E0D">
              <w:rPr>
                <w:color w:val="000000" w:themeColor="text1"/>
              </w:rPr>
              <w:t xml:space="preserve"> Petrol Station on Between Towns Road (where slightly less than half the homes – according to the report to East Area Planning on 2nd April 2019 - are going to be socially rented)?</w:t>
            </w:r>
          </w:p>
        </w:tc>
        <w:tc>
          <w:tcPr>
            <w:tcW w:w="4621" w:type="dxa"/>
          </w:tcPr>
          <w:p w:rsidR="00AD43CA" w:rsidRPr="002E6E0D" w:rsidRDefault="00AD43CA" w:rsidP="00F827D5">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AD43CA" w:rsidRPr="002E6E0D" w:rsidRDefault="00AD43CA" w:rsidP="00AD43CA">
      <w:pPr>
        <w:pStyle w:val="Heading1"/>
        <w:numPr>
          <w:ilvl w:val="0"/>
          <w:numId w:val="34"/>
        </w:numPr>
        <w:rPr>
          <w:color w:val="000000" w:themeColor="text1"/>
        </w:rPr>
      </w:pPr>
      <w:bookmarkStart w:id="29" w:name="_Toc6316038"/>
      <w:r w:rsidRPr="002E6E0D">
        <w:rPr>
          <w:color w:val="000000" w:themeColor="text1"/>
        </w:rPr>
        <w:lastRenderedPageBreak/>
        <w:t xml:space="preserve">From Councillor </w:t>
      </w:r>
      <w:r w:rsidR="008D714D" w:rsidRPr="002E6E0D">
        <w:rPr>
          <w:color w:val="000000" w:themeColor="text1"/>
        </w:rPr>
        <w:t>Wolff</w:t>
      </w:r>
      <w:r w:rsidRPr="002E6E0D">
        <w:rPr>
          <w:color w:val="000000" w:themeColor="text1"/>
        </w:rPr>
        <w:t xml:space="preserve"> to Councillor Rowley – </w:t>
      </w:r>
      <w:r w:rsidR="008D714D" w:rsidRPr="002E6E0D">
        <w:rPr>
          <w:color w:val="000000" w:themeColor="text1"/>
        </w:rPr>
        <w:t>Affordable housing delivery</w:t>
      </w:r>
      <w:bookmarkEnd w:id="29"/>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8D714D" w:rsidRPr="002E6E0D" w:rsidRDefault="00627DC3" w:rsidP="00627DC3">
            <w:pPr>
              <w:rPr>
                <w:color w:val="000000" w:themeColor="text1"/>
              </w:rPr>
            </w:pPr>
            <w:r w:rsidRPr="002E6E0D">
              <w:rPr>
                <w:color w:val="000000" w:themeColor="text1"/>
              </w:rPr>
              <w:t xml:space="preserve">Figures presented to the Oxfordshire Growth </w:t>
            </w:r>
            <w:r w:rsidR="008D714D" w:rsidRPr="002E6E0D">
              <w:rPr>
                <w:color w:val="000000" w:themeColor="text1"/>
              </w:rPr>
              <w:t>Board Scrutiny Committee on 21</w:t>
            </w:r>
            <w:r w:rsidRPr="002E6E0D">
              <w:rPr>
                <w:color w:val="000000" w:themeColor="text1"/>
              </w:rPr>
              <w:t xml:space="preserve"> March 2019, in response to a member request for data on affordable housing delivery, showed Oxford City Council in a very poor light. </w:t>
            </w:r>
          </w:p>
          <w:p w:rsidR="008D714D" w:rsidRPr="002E6E0D" w:rsidRDefault="00627DC3" w:rsidP="00627DC3">
            <w:pPr>
              <w:rPr>
                <w:color w:val="000000" w:themeColor="text1"/>
              </w:rPr>
            </w:pPr>
            <w:r w:rsidRPr="002E6E0D">
              <w:rPr>
                <w:color w:val="000000" w:themeColor="text1"/>
              </w:rPr>
              <w:t xml:space="preserve">Of the 1,211 units of affordable housing units delivered in Oxfordshire in 2017/18 only 45 (less than 4%) were delivered in Oxford. The estimated figures to date for 2018/19 were only slightly better with Oxford seen to be providing just 87 out of 1,217 units (7% of the total). In 2017/18, Oxford fell short of its target for affordable housing delivery and is predicted to do so again in 2018/19.  </w:t>
            </w:r>
          </w:p>
          <w:p w:rsidR="008D714D" w:rsidRPr="002E6E0D" w:rsidRDefault="00627DC3" w:rsidP="00AD43CA">
            <w:pPr>
              <w:rPr>
                <w:color w:val="000000" w:themeColor="text1"/>
              </w:rPr>
            </w:pPr>
            <w:r w:rsidRPr="002E6E0D">
              <w:rPr>
                <w:color w:val="000000" w:themeColor="text1"/>
              </w:rPr>
              <w:t>Can the portfolio holder provide an</w:t>
            </w:r>
            <w:r w:rsidR="008D714D" w:rsidRPr="002E6E0D">
              <w:rPr>
                <w:color w:val="000000" w:themeColor="text1"/>
              </w:rPr>
              <w:t>y</w:t>
            </w:r>
            <w:r w:rsidRPr="002E6E0D">
              <w:rPr>
                <w:color w:val="000000" w:themeColor="text1"/>
              </w:rPr>
              <w:t xml:space="preserve"> commentary to explain this relatively poor performance?</w:t>
            </w:r>
          </w:p>
        </w:tc>
        <w:tc>
          <w:tcPr>
            <w:tcW w:w="4621" w:type="dxa"/>
          </w:tcPr>
          <w:p w:rsidR="00AD43CA" w:rsidRPr="002E6E0D" w:rsidRDefault="00AD43CA" w:rsidP="00AD43CA">
            <w:pPr>
              <w:rPr>
                <w:color w:val="000000" w:themeColor="text1"/>
              </w:rPr>
            </w:pPr>
          </w:p>
          <w:p w:rsidR="008D714D" w:rsidRPr="002E6E0D" w:rsidRDefault="008D714D" w:rsidP="00AD43CA">
            <w:pPr>
              <w:rPr>
                <w:color w:val="000000" w:themeColor="text1"/>
              </w:rPr>
            </w:pPr>
          </w:p>
          <w:p w:rsidR="008D714D" w:rsidRPr="002E6E0D" w:rsidRDefault="008D714D"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BC1C8A" w:rsidRPr="002E6E0D" w:rsidRDefault="00BC1C8A" w:rsidP="00C80D50">
      <w:pPr>
        <w:rPr>
          <w:color w:val="000000" w:themeColor="text1"/>
        </w:rPr>
      </w:pPr>
    </w:p>
    <w:p w:rsidR="00AC3D58" w:rsidRPr="002E6E0D" w:rsidRDefault="00AC3D58" w:rsidP="00AC3D58">
      <w:pPr>
        <w:pStyle w:val="Heading1"/>
        <w:numPr>
          <w:ilvl w:val="0"/>
          <w:numId w:val="34"/>
        </w:numPr>
        <w:rPr>
          <w:color w:val="000000" w:themeColor="text1"/>
        </w:rPr>
      </w:pPr>
      <w:bookmarkStart w:id="30" w:name="_Toc6316039"/>
      <w:r w:rsidRPr="002E6E0D">
        <w:rPr>
          <w:color w:val="000000" w:themeColor="text1"/>
        </w:rPr>
        <w:t>From Councillor Henwood to Councillor Rowley– carbon neutral developments</w:t>
      </w:r>
      <w:bookmarkEnd w:id="30"/>
    </w:p>
    <w:p w:rsidR="00AC3D58" w:rsidRPr="002E6E0D" w:rsidRDefault="00AC3D58" w:rsidP="00AC3D58">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2E6E0D">
        <w:tc>
          <w:tcPr>
            <w:tcW w:w="4621" w:type="dxa"/>
          </w:tcPr>
          <w:p w:rsidR="00AC3D58" w:rsidRPr="002E6E0D" w:rsidRDefault="00AC3D58" w:rsidP="002E6E0D">
            <w:pPr>
              <w:rPr>
                <w:b/>
                <w:color w:val="000000" w:themeColor="text1"/>
              </w:rPr>
            </w:pPr>
            <w:r w:rsidRPr="002E6E0D">
              <w:rPr>
                <w:b/>
                <w:color w:val="000000" w:themeColor="text1"/>
              </w:rPr>
              <w:t>Question</w:t>
            </w:r>
          </w:p>
        </w:tc>
        <w:tc>
          <w:tcPr>
            <w:tcW w:w="4621" w:type="dxa"/>
          </w:tcPr>
          <w:p w:rsidR="00AC3D58" w:rsidRPr="002E6E0D" w:rsidRDefault="00AC3D58" w:rsidP="002E6E0D">
            <w:pPr>
              <w:rPr>
                <w:b/>
                <w:color w:val="000000" w:themeColor="text1"/>
              </w:rPr>
            </w:pPr>
            <w:r w:rsidRPr="002E6E0D">
              <w:rPr>
                <w:b/>
                <w:color w:val="000000" w:themeColor="text1"/>
              </w:rPr>
              <w:t>Written Response</w:t>
            </w:r>
          </w:p>
        </w:tc>
      </w:tr>
      <w:tr w:rsidR="002E6E0D" w:rsidRPr="002E6E0D" w:rsidTr="002E6E0D">
        <w:tc>
          <w:tcPr>
            <w:tcW w:w="4621" w:type="dxa"/>
          </w:tcPr>
          <w:p w:rsidR="00AC3D58" w:rsidRPr="002E6E0D" w:rsidRDefault="00AC3D58" w:rsidP="002E6E0D">
            <w:pPr>
              <w:rPr>
                <w:color w:val="000000" w:themeColor="text1"/>
              </w:rPr>
            </w:pPr>
            <w:r w:rsidRPr="002E6E0D">
              <w:rPr>
                <w:color w:val="000000" w:themeColor="text1"/>
              </w:rPr>
              <w:t>The motion</w:t>
            </w:r>
            <w:r w:rsidR="0044501B" w:rsidRPr="002E6E0D">
              <w:rPr>
                <w:color w:val="000000" w:themeColor="text1"/>
              </w:rPr>
              <w:t xml:space="preserve"> (</w:t>
            </w:r>
            <w:r w:rsidR="0044501B" w:rsidRPr="002E6E0D">
              <w:rPr>
                <w:i/>
                <w:color w:val="000000" w:themeColor="text1"/>
              </w:rPr>
              <w:t xml:space="preserve">to acknowledge a climate emergency at January’s full </w:t>
            </w:r>
            <w:proofErr w:type="gramStart"/>
            <w:r w:rsidR="0044501B" w:rsidRPr="002E6E0D">
              <w:rPr>
                <w:i/>
                <w:color w:val="000000" w:themeColor="text1"/>
              </w:rPr>
              <w:t>council</w:t>
            </w:r>
            <w:proofErr w:type="gramEnd"/>
            <w:r w:rsidR="0044501B" w:rsidRPr="002E6E0D">
              <w:rPr>
                <w:i/>
                <w:color w:val="000000" w:themeColor="text1"/>
              </w:rPr>
              <w:t>)</w:t>
            </w:r>
            <w:r w:rsidRPr="002E6E0D">
              <w:rPr>
                <w:color w:val="000000" w:themeColor="text1"/>
              </w:rPr>
              <w:t xml:space="preserve"> means that City Council’s own planning applications should reflect and endorse this motion. </w:t>
            </w:r>
          </w:p>
          <w:p w:rsidR="00AC3D58" w:rsidRPr="002E6E0D" w:rsidRDefault="00AC3D58" w:rsidP="002E6E0D">
            <w:pPr>
              <w:rPr>
                <w:color w:val="000000" w:themeColor="text1"/>
              </w:rPr>
            </w:pPr>
            <w:r w:rsidRPr="002E6E0D">
              <w:rPr>
                <w:color w:val="000000" w:themeColor="text1"/>
              </w:rPr>
              <w:t xml:space="preserve">Can I have reassurance for </w:t>
            </w:r>
            <w:proofErr w:type="spellStart"/>
            <w:r w:rsidRPr="002E6E0D">
              <w:rPr>
                <w:color w:val="000000" w:themeColor="text1"/>
              </w:rPr>
              <w:t>Cowley</w:t>
            </w:r>
            <w:proofErr w:type="spellEnd"/>
            <w:r w:rsidRPr="002E6E0D">
              <w:rPr>
                <w:color w:val="000000" w:themeColor="text1"/>
              </w:rPr>
              <w:t xml:space="preserve"> residents that the proposed development site on Between-Towns-Road (former </w:t>
            </w:r>
            <w:proofErr w:type="spellStart"/>
            <w:r w:rsidRPr="002E6E0D">
              <w:rPr>
                <w:color w:val="000000" w:themeColor="text1"/>
              </w:rPr>
              <w:t>Murco</w:t>
            </w:r>
            <w:proofErr w:type="spellEnd"/>
            <w:r w:rsidRPr="002E6E0D">
              <w:rPr>
                <w:color w:val="000000" w:themeColor="text1"/>
              </w:rPr>
              <w:t xml:space="preserve"> site), will be carbon neutral, or offset the carbon used in the build elsewhere in Oxford City?</w:t>
            </w:r>
          </w:p>
        </w:tc>
        <w:tc>
          <w:tcPr>
            <w:tcW w:w="4621" w:type="dxa"/>
          </w:tcPr>
          <w:p w:rsidR="00AC3D58" w:rsidRPr="002E6E0D" w:rsidRDefault="00AC3D58" w:rsidP="002E6E0D">
            <w:pPr>
              <w:rPr>
                <w:color w:val="000000" w:themeColor="text1"/>
              </w:rPr>
            </w:pPr>
          </w:p>
        </w:tc>
      </w:tr>
      <w:tr w:rsidR="002E6E0D" w:rsidRPr="002E6E0D" w:rsidTr="002E6E0D">
        <w:tc>
          <w:tcPr>
            <w:tcW w:w="4621" w:type="dxa"/>
          </w:tcPr>
          <w:p w:rsidR="00AC3D58" w:rsidRPr="002E6E0D" w:rsidRDefault="00AC3D58" w:rsidP="002E6E0D">
            <w:pPr>
              <w:rPr>
                <w:b/>
                <w:color w:val="000000" w:themeColor="text1"/>
              </w:rPr>
            </w:pPr>
            <w:r w:rsidRPr="002E6E0D">
              <w:rPr>
                <w:b/>
                <w:color w:val="000000" w:themeColor="text1"/>
              </w:rPr>
              <w:t>Supplementary Question</w:t>
            </w:r>
          </w:p>
        </w:tc>
        <w:tc>
          <w:tcPr>
            <w:tcW w:w="4621" w:type="dxa"/>
          </w:tcPr>
          <w:p w:rsidR="00AC3D58" w:rsidRPr="002E6E0D" w:rsidRDefault="00AC3D58" w:rsidP="002E6E0D">
            <w:pPr>
              <w:rPr>
                <w:b/>
                <w:color w:val="000000" w:themeColor="text1"/>
              </w:rPr>
            </w:pPr>
            <w:r w:rsidRPr="002E6E0D">
              <w:rPr>
                <w:b/>
                <w:color w:val="000000" w:themeColor="text1"/>
              </w:rPr>
              <w:t>Verbal Response</w:t>
            </w:r>
          </w:p>
        </w:tc>
      </w:tr>
      <w:tr w:rsidR="00AC3D58" w:rsidRPr="002E6E0D" w:rsidTr="002E6E0D">
        <w:tc>
          <w:tcPr>
            <w:tcW w:w="4621" w:type="dxa"/>
          </w:tcPr>
          <w:p w:rsidR="00AC3D58" w:rsidRPr="002E6E0D" w:rsidRDefault="00AC3D58" w:rsidP="002E6E0D">
            <w:pPr>
              <w:rPr>
                <w:color w:val="000000" w:themeColor="text1"/>
              </w:rPr>
            </w:pPr>
          </w:p>
        </w:tc>
        <w:tc>
          <w:tcPr>
            <w:tcW w:w="4621" w:type="dxa"/>
          </w:tcPr>
          <w:p w:rsidR="00AC3D58" w:rsidRPr="002E6E0D" w:rsidRDefault="00AC3D58" w:rsidP="002E6E0D">
            <w:pPr>
              <w:rPr>
                <w:color w:val="000000" w:themeColor="text1"/>
              </w:rPr>
            </w:pPr>
          </w:p>
        </w:tc>
      </w:tr>
    </w:tbl>
    <w:p w:rsidR="00AC3D58" w:rsidRPr="002E6E0D" w:rsidRDefault="00AC3D58" w:rsidP="00AC3D58">
      <w:pPr>
        <w:rPr>
          <w:color w:val="000000" w:themeColor="text1"/>
        </w:rPr>
      </w:pPr>
    </w:p>
    <w:p w:rsidR="00AC3D58" w:rsidRPr="002E6E0D" w:rsidRDefault="00AC3D58" w:rsidP="00C80D50">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31" w:name="_Toc6316040"/>
      <w:r w:rsidRPr="002E6E0D">
        <w:rPr>
          <w:color w:val="000000" w:themeColor="text1"/>
        </w:rPr>
        <w:t>Board member for Planning and Transport</w:t>
      </w:r>
      <w:bookmarkEnd w:id="31"/>
    </w:p>
    <w:p w:rsidR="008E0577" w:rsidRPr="002E6E0D" w:rsidRDefault="008E0577" w:rsidP="00BC1C8A">
      <w:pPr>
        <w:pStyle w:val="Heading1"/>
        <w:shd w:val="clear" w:color="auto" w:fill="B8CCE4"/>
        <w:spacing w:before="0" w:after="0"/>
        <w:rPr>
          <w:color w:val="000000" w:themeColor="text1"/>
        </w:rPr>
      </w:pPr>
    </w:p>
    <w:p w:rsidR="00BC1C8A" w:rsidRPr="002E6E0D" w:rsidRDefault="00BC1C8A" w:rsidP="002E6E0D"/>
    <w:p w:rsidR="00AD43CA" w:rsidRPr="002E6E0D" w:rsidRDefault="00AD43CA" w:rsidP="00AD43CA">
      <w:pPr>
        <w:pStyle w:val="Heading1"/>
        <w:numPr>
          <w:ilvl w:val="0"/>
          <w:numId w:val="34"/>
        </w:numPr>
        <w:rPr>
          <w:color w:val="000000" w:themeColor="text1"/>
        </w:rPr>
      </w:pPr>
      <w:bookmarkStart w:id="32" w:name="_Toc6316041"/>
      <w:r w:rsidRPr="002E6E0D">
        <w:rPr>
          <w:color w:val="000000" w:themeColor="text1"/>
        </w:rPr>
        <w:t xml:space="preserve">From Councillor </w:t>
      </w:r>
      <w:r w:rsidR="00046A24" w:rsidRPr="002E6E0D">
        <w:rPr>
          <w:color w:val="000000" w:themeColor="text1"/>
        </w:rPr>
        <w:t>Henwood</w:t>
      </w:r>
      <w:r w:rsidRPr="002E6E0D">
        <w:rPr>
          <w:color w:val="000000" w:themeColor="text1"/>
        </w:rPr>
        <w:t xml:space="preserve"> to Councillor Hollingsworth – </w:t>
      </w:r>
      <w:r w:rsidR="005C2FDB" w:rsidRPr="002E6E0D">
        <w:rPr>
          <w:color w:val="000000" w:themeColor="text1"/>
        </w:rPr>
        <w:t>Local Plan carbon neutrality</w:t>
      </w:r>
      <w:bookmarkEnd w:id="32"/>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8D714D" w:rsidRPr="002E6E0D" w:rsidRDefault="00046A24" w:rsidP="00AD43CA">
            <w:pPr>
              <w:rPr>
                <w:color w:val="000000" w:themeColor="text1"/>
              </w:rPr>
            </w:pPr>
            <w:r w:rsidRPr="002E6E0D">
              <w:rPr>
                <w:color w:val="000000" w:themeColor="text1"/>
              </w:rPr>
              <w:t xml:space="preserve">The motion to acknowledge a climate emergency was unanimously backed at </w:t>
            </w:r>
            <w:r w:rsidR="00C76A81" w:rsidRPr="002E6E0D">
              <w:rPr>
                <w:color w:val="000000" w:themeColor="text1"/>
              </w:rPr>
              <w:t>January’s</w:t>
            </w:r>
            <w:r w:rsidRPr="002E6E0D">
              <w:rPr>
                <w:color w:val="000000" w:themeColor="text1"/>
              </w:rPr>
              <w:t xml:space="preserve"> full council. </w:t>
            </w:r>
          </w:p>
          <w:p w:rsidR="008D714D" w:rsidRPr="002E6E0D" w:rsidRDefault="00046A24" w:rsidP="002E6E0D">
            <w:pPr>
              <w:rPr>
                <w:color w:val="000000" w:themeColor="text1"/>
              </w:rPr>
            </w:pPr>
            <w:r w:rsidRPr="002E6E0D">
              <w:rPr>
                <w:color w:val="000000" w:themeColor="text1"/>
              </w:rPr>
              <w:t xml:space="preserve">In light of the motion can the portfolio holder reassure council that the current draft of the Oxford Local plan </w:t>
            </w:r>
            <w:r w:rsidR="002E6E0D">
              <w:rPr>
                <w:color w:val="000000" w:themeColor="text1"/>
              </w:rPr>
              <w:t xml:space="preserve">will facilitate the climate emergency declaration’s aim of reducing or offsetting our carbon </w:t>
            </w:r>
            <w:proofErr w:type="spellStart"/>
            <w:r w:rsidR="002E6E0D">
              <w:rPr>
                <w:color w:val="000000" w:themeColor="text1"/>
              </w:rPr>
              <w:t>emmissions</w:t>
            </w:r>
            <w:proofErr w:type="spellEnd"/>
          </w:p>
        </w:tc>
        <w:tc>
          <w:tcPr>
            <w:tcW w:w="4621" w:type="dxa"/>
          </w:tcPr>
          <w:p w:rsidR="00AD43CA" w:rsidRPr="002E6E0D" w:rsidRDefault="00AD43CA" w:rsidP="00A2119B">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2E6E0D"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2E6E0D" w:rsidRDefault="002E6E0D" w:rsidP="002E6E0D">
      <w:bookmarkStart w:id="33" w:name="_Toc6316042"/>
    </w:p>
    <w:p w:rsidR="00627DC3" w:rsidRPr="002E6E0D" w:rsidRDefault="00627DC3" w:rsidP="00627DC3">
      <w:pPr>
        <w:pStyle w:val="Heading1"/>
        <w:numPr>
          <w:ilvl w:val="0"/>
          <w:numId w:val="34"/>
        </w:numPr>
        <w:rPr>
          <w:color w:val="000000" w:themeColor="text1"/>
        </w:rPr>
      </w:pPr>
      <w:r w:rsidRPr="002E6E0D">
        <w:rPr>
          <w:color w:val="000000" w:themeColor="text1"/>
        </w:rPr>
        <w:t xml:space="preserve">From Councillor </w:t>
      </w:r>
      <w:r w:rsidR="008D714D" w:rsidRPr="002E6E0D">
        <w:rPr>
          <w:color w:val="000000" w:themeColor="text1"/>
        </w:rPr>
        <w:t>Wolff</w:t>
      </w:r>
      <w:r w:rsidRPr="002E6E0D">
        <w:rPr>
          <w:color w:val="000000" w:themeColor="text1"/>
        </w:rPr>
        <w:t xml:space="preserve"> to Councillor Hollingsworth – </w:t>
      </w:r>
      <w:r w:rsidR="005C2FDB" w:rsidRPr="002E6E0D">
        <w:rPr>
          <w:color w:val="000000" w:themeColor="text1"/>
        </w:rPr>
        <w:t>Local Plan zero carbon homes</w:t>
      </w:r>
      <w:bookmarkEnd w:id="33"/>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Question</w:t>
            </w:r>
          </w:p>
        </w:tc>
        <w:tc>
          <w:tcPr>
            <w:tcW w:w="4621"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EC09A3">
        <w:tc>
          <w:tcPr>
            <w:tcW w:w="4621" w:type="dxa"/>
          </w:tcPr>
          <w:p w:rsidR="00627DC3" w:rsidRPr="002E6E0D" w:rsidRDefault="00627DC3" w:rsidP="00EC09A3">
            <w:pPr>
              <w:rPr>
                <w:color w:val="000000" w:themeColor="text1"/>
              </w:rPr>
            </w:pPr>
            <w:r w:rsidRPr="002E6E0D">
              <w:rPr>
                <w:color w:val="000000" w:themeColor="text1"/>
              </w:rPr>
              <w:t>The draft Oxford Local Plan 2036 agreed by CEB only requires new homes to be zero carbon from April 2030. How is this consistent with the recent declaration of a climate emergency?</w:t>
            </w:r>
          </w:p>
          <w:p w:rsidR="00627DC3" w:rsidRPr="002E6E0D" w:rsidRDefault="00627DC3" w:rsidP="005C2FDB">
            <w:pPr>
              <w:rPr>
                <w:color w:val="000000" w:themeColor="text1"/>
              </w:rPr>
            </w:pPr>
          </w:p>
        </w:tc>
        <w:tc>
          <w:tcPr>
            <w:tcW w:w="4621" w:type="dxa"/>
          </w:tcPr>
          <w:p w:rsidR="00627DC3" w:rsidRPr="002E6E0D" w:rsidRDefault="00627DC3" w:rsidP="002E6E0D">
            <w:pPr>
              <w:rPr>
                <w:color w:val="000000" w:themeColor="text1"/>
              </w:rPr>
            </w:pPr>
          </w:p>
        </w:tc>
      </w:tr>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621" w:type="dxa"/>
          </w:tcPr>
          <w:p w:rsidR="00627DC3" w:rsidRPr="002E6E0D" w:rsidRDefault="00627DC3" w:rsidP="00EC09A3">
            <w:pPr>
              <w:rPr>
                <w:b/>
                <w:color w:val="000000" w:themeColor="text1"/>
              </w:rPr>
            </w:pPr>
            <w:r w:rsidRPr="002E6E0D">
              <w:rPr>
                <w:b/>
                <w:color w:val="000000" w:themeColor="text1"/>
              </w:rPr>
              <w:t>Verbal Response</w:t>
            </w:r>
          </w:p>
        </w:tc>
      </w:tr>
      <w:tr w:rsidR="00627DC3" w:rsidRPr="002E6E0D" w:rsidTr="00EC09A3">
        <w:tc>
          <w:tcPr>
            <w:tcW w:w="4621" w:type="dxa"/>
          </w:tcPr>
          <w:p w:rsidR="00627DC3" w:rsidRPr="002E6E0D" w:rsidRDefault="00627DC3" w:rsidP="00EC09A3">
            <w:pPr>
              <w:rPr>
                <w:color w:val="000000" w:themeColor="text1"/>
              </w:rPr>
            </w:pPr>
          </w:p>
        </w:tc>
        <w:tc>
          <w:tcPr>
            <w:tcW w:w="4621" w:type="dxa"/>
          </w:tcPr>
          <w:p w:rsidR="00627DC3" w:rsidRPr="002E6E0D" w:rsidRDefault="00627DC3" w:rsidP="00EC09A3">
            <w:pPr>
              <w:rPr>
                <w:color w:val="000000" w:themeColor="text1"/>
              </w:rPr>
            </w:pPr>
          </w:p>
        </w:tc>
      </w:tr>
    </w:tbl>
    <w:p w:rsidR="00627DC3" w:rsidRDefault="00627DC3" w:rsidP="00AD43CA">
      <w:pPr>
        <w:rPr>
          <w:color w:val="000000" w:themeColor="text1"/>
        </w:rPr>
      </w:pPr>
    </w:p>
    <w:p w:rsidR="002E6E0D" w:rsidRDefault="002E6E0D" w:rsidP="00AD43CA">
      <w:pPr>
        <w:rPr>
          <w:color w:val="000000" w:themeColor="text1"/>
        </w:rPr>
      </w:pPr>
    </w:p>
    <w:p w:rsidR="002E6E0D" w:rsidRDefault="002E6E0D" w:rsidP="00AD43CA">
      <w:pPr>
        <w:rPr>
          <w:color w:val="000000" w:themeColor="text1"/>
        </w:rPr>
      </w:pPr>
    </w:p>
    <w:p w:rsidR="002E6E0D" w:rsidRDefault="002E6E0D" w:rsidP="00AD43CA">
      <w:pPr>
        <w:rPr>
          <w:color w:val="000000" w:themeColor="text1"/>
        </w:rPr>
      </w:pPr>
    </w:p>
    <w:p w:rsidR="002E6E0D" w:rsidRDefault="002E6E0D" w:rsidP="00AD43CA">
      <w:pPr>
        <w:rPr>
          <w:color w:val="000000" w:themeColor="text1"/>
        </w:rPr>
      </w:pPr>
    </w:p>
    <w:p w:rsidR="002E6E0D" w:rsidRPr="002E6E0D" w:rsidRDefault="002E6E0D" w:rsidP="00AD43CA">
      <w:pPr>
        <w:rPr>
          <w:color w:val="000000" w:themeColor="text1"/>
        </w:rPr>
      </w:pPr>
    </w:p>
    <w:p w:rsidR="00627DC3" w:rsidRPr="002E6E0D" w:rsidRDefault="00627DC3" w:rsidP="00627DC3">
      <w:pPr>
        <w:pStyle w:val="Heading1"/>
        <w:numPr>
          <w:ilvl w:val="0"/>
          <w:numId w:val="34"/>
        </w:numPr>
        <w:rPr>
          <w:color w:val="000000" w:themeColor="text1"/>
        </w:rPr>
      </w:pPr>
      <w:bookmarkStart w:id="34" w:name="_Toc6316043"/>
      <w:r w:rsidRPr="002E6E0D">
        <w:rPr>
          <w:color w:val="000000" w:themeColor="text1"/>
        </w:rPr>
        <w:lastRenderedPageBreak/>
        <w:t xml:space="preserve">From Councillor </w:t>
      </w:r>
      <w:r w:rsidR="008D714D" w:rsidRPr="002E6E0D">
        <w:rPr>
          <w:color w:val="000000" w:themeColor="text1"/>
        </w:rPr>
        <w:t>Gant</w:t>
      </w:r>
      <w:r w:rsidRPr="002E6E0D">
        <w:rPr>
          <w:color w:val="000000" w:themeColor="text1"/>
        </w:rPr>
        <w:t xml:space="preserve"> to Councillor Hollingsworth – </w:t>
      </w:r>
      <w:r w:rsidR="005C2FDB" w:rsidRPr="002E6E0D">
        <w:rPr>
          <w:color w:val="000000" w:themeColor="text1"/>
        </w:rPr>
        <w:t>SHMA re-estimates and housing targets</w:t>
      </w:r>
      <w:bookmarkEnd w:id="34"/>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559"/>
      </w:tblGrid>
      <w:tr w:rsidR="002E6E0D" w:rsidRPr="002E6E0D" w:rsidTr="00A60D8A">
        <w:tc>
          <w:tcPr>
            <w:tcW w:w="4621" w:type="dxa"/>
          </w:tcPr>
          <w:p w:rsidR="00627DC3" w:rsidRPr="002E6E0D" w:rsidRDefault="00627DC3" w:rsidP="00EC09A3">
            <w:pPr>
              <w:rPr>
                <w:b/>
                <w:color w:val="000000" w:themeColor="text1"/>
              </w:rPr>
            </w:pPr>
            <w:r w:rsidRPr="002E6E0D">
              <w:rPr>
                <w:b/>
                <w:color w:val="000000" w:themeColor="text1"/>
              </w:rPr>
              <w:t>Question</w:t>
            </w:r>
          </w:p>
        </w:tc>
        <w:tc>
          <w:tcPr>
            <w:tcW w:w="4559"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A60D8A">
        <w:tc>
          <w:tcPr>
            <w:tcW w:w="4621" w:type="dxa"/>
          </w:tcPr>
          <w:p w:rsidR="005C2FDB" w:rsidRPr="002E6E0D" w:rsidRDefault="00627DC3" w:rsidP="00627DC3">
            <w:pPr>
              <w:rPr>
                <w:color w:val="000000" w:themeColor="text1"/>
              </w:rPr>
            </w:pPr>
            <w:r w:rsidRPr="002E6E0D">
              <w:rPr>
                <w:color w:val="000000" w:themeColor="text1"/>
              </w:rPr>
              <w:t>I am aware that an independent expert report has concluded that Oxford’s figure of 1.356 dwellings per annum (</w:t>
            </w:r>
            <w:proofErr w:type="spellStart"/>
            <w:r w:rsidRPr="002E6E0D">
              <w:rPr>
                <w:color w:val="000000" w:themeColor="text1"/>
              </w:rPr>
              <w:t>dpa</w:t>
            </w:r>
            <w:proofErr w:type="spellEnd"/>
            <w:r w:rsidRPr="002E6E0D">
              <w:rPr>
                <w:color w:val="000000" w:themeColor="text1"/>
              </w:rPr>
              <w:t>) to meet all affordable housing need is a substantial over-estimate and that the 2014 SHMA</w:t>
            </w:r>
            <w:r w:rsidR="005C2FDB" w:rsidRPr="002E6E0D">
              <w:rPr>
                <w:color w:val="000000" w:themeColor="text1"/>
              </w:rPr>
              <w:t xml:space="preserve"> [Strategic Housing Market Assessment]</w:t>
            </w:r>
            <w:r w:rsidRPr="002E6E0D">
              <w:rPr>
                <w:color w:val="000000" w:themeColor="text1"/>
              </w:rPr>
              <w:t xml:space="preserve"> requirement of 1400dpa was “an outlier which should be disregarded”. </w:t>
            </w:r>
          </w:p>
          <w:p w:rsidR="00627DC3" w:rsidRPr="002E6E0D" w:rsidRDefault="00627DC3" w:rsidP="00627DC3">
            <w:pPr>
              <w:rPr>
                <w:color w:val="000000" w:themeColor="text1"/>
              </w:rPr>
            </w:pPr>
            <w:r w:rsidRPr="002E6E0D">
              <w:rPr>
                <w:color w:val="000000" w:themeColor="text1"/>
              </w:rPr>
              <w:t xml:space="preserve">It also says that Oxford’s 2018 SHMA Update gives an objectively assessed housing need (OAN) for the city of 776dpa. I have also seen a final draft of the SHMA Update (provided under </w:t>
            </w:r>
            <w:proofErr w:type="gramStart"/>
            <w:r w:rsidRPr="002E6E0D">
              <w:rPr>
                <w:color w:val="000000" w:themeColor="text1"/>
              </w:rPr>
              <w:t>an</w:t>
            </w:r>
            <w:proofErr w:type="gramEnd"/>
            <w:r w:rsidRPr="002E6E0D">
              <w:rPr>
                <w:color w:val="000000" w:themeColor="text1"/>
              </w:rPr>
              <w:t xml:space="preserve"> </w:t>
            </w:r>
            <w:proofErr w:type="spellStart"/>
            <w:r w:rsidRPr="002E6E0D">
              <w:rPr>
                <w:color w:val="000000" w:themeColor="text1"/>
              </w:rPr>
              <w:t>FoI</w:t>
            </w:r>
            <w:proofErr w:type="spellEnd"/>
            <w:r w:rsidRPr="002E6E0D">
              <w:rPr>
                <w:color w:val="000000" w:themeColor="text1"/>
              </w:rPr>
              <w:t xml:space="preserve"> request) that originally stated that the OAN is 776dpa and includes a comment from a city planning officer that says that 776dpa is the OAN. However, th</w:t>
            </w:r>
            <w:r w:rsidR="005C2FDB" w:rsidRPr="002E6E0D">
              <w:rPr>
                <w:color w:val="000000" w:themeColor="text1"/>
              </w:rPr>
              <w:t xml:space="preserve">e reference to OAN was omitted </w:t>
            </w:r>
            <w:r w:rsidRPr="002E6E0D">
              <w:rPr>
                <w:color w:val="000000" w:themeColor="text1"/>
              </w:rPr>
              <w:t>in the published document.</w:t>
            </w:r>
          </w:p>
          <w:p w:rsidR="00627DC3" w:rsidRPr="002E6E0D" w:rsidRDefault="00627DC3" w:rsidP="00627DC3">
            <w:pPr>
              <w:rPr>
                <w:color w:val="000000" w:themeColor="text1"/>
              </w:rPr>
            </w:pPr>
            <w:r w:rsidRPr="002E6E0D">
              <w:rPr>
                <w:color w:val="000000" w:themeColor="text1"/>
              </w:rPr>
              <w:t>In the light of this, could the Council confirm that the 2018 SHMA Update gives an objectively assessed need of 776dpa and explain why it is insisting on a housing target of 1,400 dwellings per annum?</w:t>
            </w:r>
          </w:p>
          <w:p w:rsidR="005C2FDB" w:rsidRPr="002E6E0D" w:rsidRDefault="005C2FDB" w:rsidP="00627DC3">
            <w:pPr>
              <w:rPr>
                <w:color w:val="000000" w:themeColor="text1"/>
              </w:rPr>
            </w:pPr>
          </w:p>
          <w:p w:rsidR="00627DC3" w:rsidRPr="002E6E0D" w:rsidRDefault="00627DC3" w:rsidP="00627DC3">
            <w:pPr>
              <w:rPr>
                <w:color w:val="000000" w:themeColor="text1"/>
              </w:rPr>
            </w:pPr>
            <w:r w:rsidRPr="002E6E0D">
              <w:rPr>
                <w:color w:val="000000" w:themeColor="text1"/>
              </w:rPr>
              <w:t>[reports referenced]</w:t>
            </w:r>
          </w:p>
          <w:p w:rsidR="00627DC3" w:rsidRPr="002E6E0D" w:rsidRDefault="00627DC3" w:rsidP="00EC09A3">
            <w:pPr>
              <w:rPr>
                <w:color w:val="000000" w:themeColor="text1"/>
              </w:rPr>
            </w:pPr>
          </w:p>
        </w:tc>
        <w:tc>
          <w:tcPr>
            <w:tcW w:w="4559" w:type="dxa"/>
          </w:tcPr>
          <w:p w:rsidR="00627DC3" w:rsidRPr="002E6E0D" w:rsidRDefault="00627DC3" w:rsidP="00EC09A3">
            <w:pPr>
              <w:rPr>
                <w:color w:val="000000" w:themeColor="text1"/>
              </w:rPr>
            </w:pPr>
          </w:p>
        </w:tc>
      </w:tr>
      <w:tr w:rsidR="002E6E0D" w:rsidRPr="002E6E0D" w:rsidTr="00A60D8A">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559" w:type="dxa"/>
          </w:tcPr>
          <w:p w:rsidR="00627DC3" w:rsidRPr="002E6E0D" w:rsidRDefault="00627DC3" w:rsidP="00EC09A3">
            <w:pPr>
              <w:rPr>
                <w:b/>
                <w:color w:val="000000" w:themeColor="text1"/>
              </w:rPr>
            </w:pPr>
            <w:r w:rsidRPr="002E6E0D">
              <w:rPr>
                <w:b/>
                <w:color w:val="000000" w:themeColor="text1"/>
              </w:rPr>
              <w:t>Verbal Response</w:t>
            </w:r>
          </w:p>
        </w:tc>
      </w:tr>
      <w:tr w:rsidR="00627DC3" w:rsidRPr="002E6E0D" w:rsidTr="00A60D8A">
        <w:tc>
          <w:tcPr>
            <w:tcW w:w="4621" w:type="dxa"/>
          </w:tcPr>
          <w:p w:rsidR="00627DC3" w:rsidRPr="002E6E0D" w:rsidRDefault="00627DC3" w:rsidP="00EC09A3">
            <w:pPr>
              <w:rPr>
                <w:color w:val="000000" w:themeColor="text1"/>
              </w:rPr>
            </w:pPr>
          </w:p>
        </w:tc>
        <w:tc>
          <w:tcPr>
            <w:tcW w:w="4559" w:type="dxa"/>
          </w:tcPr>
          <w:p w:rsidR="00627DC3" w:rsidRPr="002E6E0D" w:rsidRDefault="00627DC3" w:rsidP="00EC09A3">
            <w:pPr>
              <w:rPr>
                <w:color w:val="000000" w:themeColor="text1"/>
              </w:rPr>
            </w:pPr>
          </w:p>
        </w:tc>
      </w:tr>
    </w:tbl>
    <w:p w:rsidR="008D714D" w:rsidRDefault="008D714D" w:rsidP="00627DC3">
      <w:pPr>
        <w:rPr>
          <w:color w:val="000000" w:themeColor="text1"/>
        </w:rPr>
      </w:pPr>
    </w:p>
    <w:p w:rsidR="002E6E0D" w:rsidRDefault="002E6E0D" w:rsidP="00627DC3">
      <w:pPr>
        <w:rPr>
          <w:color w:val="000000" w:themeColor="text1"/>
        </w:rPr>
      </w:pPr>
    </w:p>
    <w:p w:rsidR="002E6E0D" w:rsidRDefault="002E6E0D" w:rsidP="00627DC3">
      <w:pPr>
        <w:rPr>
          <w:color w:val="000000" w:themeColor="text1"/>
        </w:rPr>
      </w:pPr>
    </w:p>
    <w:p w:rsidR="002E6E0D" w:rsidRDefault="002E6E0D" w:rsidP="00627DC3">
      <w:pPr>
        <w:rPr>
          <w:color w:val="000000" w:themeColor="text1"/>
        </w:rPr>
      </w:pPr>
    </w:p>
    <w:p w:rsidR="002E6E0D" w:rsidRDefault="002E6E0D" w:rsidP="00627DC3">
      <w:pPr>
        <w:rPr>
          <w:color w:val="000000" w:themeColor="text1"/>
        </w:rPr>
      </w:pPr>
    </w:p>
    <w:p w:rsidR="002E6E0D" w:rsidRDefault="002E6E0D" w:rsidP="00627DC3">
      <w:pPr>
        <w:rPr>
          <w:color w:val="000000" w:themeColor="text1"/>
        </w:rPr>
      </w:pPr>
    </w:p>
    <w:p w:rsidR="002E6E0D" w:rsidRDefault="002E6E0D" w:rsidP="00627DC3">
      <w:pPr>
        <w:rPr>
          <w:color w:val="000000" w:themeColor="text1"/>
        </w:rPr>
      </w:pPr>
    </w:p>
    <w:p w:rsidR="002E6E0D" w:rsidRPr="002E6E0D" w:rsidRDefault="002E6E0D" w:rsidP="00627DC3">
      <w:pPr>
        <w:rPr>
          <w:color w:val="000000" w:themeColor="text1"/>
        </w:rPr>
      </w:pPr>
    </w:p>
    <w:p w:rsidR="00627DC3" w:rsidRPr="002E6E0D" w:rsidRDefault="00627DC3" w:rsidP="00627DC3">
      <w:pPr>
        <w:pStyle w:val="Heading1"/>
        <w:numPr>
          <w:ilvl w:val="0"/>
          <w:numId w:val="34"/>
        </w:numPr>
        <w:rPr>
          <w:color w:val="000000" w:themeColor="text1"/>
        </w:rPr>
      </w:pPr>
      <w:bookmarkStart w:id="35" w:name="_Toc6316044"/>
      <w:r w:rsidRPr="002E6E0D">
        <w:rPr>
          <w:color w:val="000000" w:themeColor="text1"/>
        </w:rPr>
        <w:lastRenderedPageBreak/>
        <w:t xml:space="preserve">From Councillor </w:t>
      </w:r>
      <w:r w:rsidR="008D714D" w:rsidRPr="002E6E0D">
        <w:rPr>
          <w:color w:val="000000" w:themeColor="text1"/>
        </w:rPr>
        <w:t>Wade</w:t>
      </w:r>
      <w:r w:rsidRPr="002E6E0D">
        <w:rPr>
          <w:color w:val="000000" w:themeColor="text1"/>
        </w:rPr>
        <w:t xml:space="preserve"> to Councillor Hollingsworth – </w:t>
      </w:r>
      <w:r w:rsidR="005C2FDB" w:rsidRPr="002E6E0D">
        <w:rPr>
          <w:color w:val="000000" w:themeColor="text1"/>
        </w:rPr>
        <w:t>numbers of new homes</w:t>
      </w:r>
      <w:bookmarkEnd w:id="35"/>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Question</w:t>
            </w:r>
          </w:p>
        </w:tc>
        <w:tc>
          <w:tcPr>
            <w:tcW w:w="4621"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EC09A3">
        <w:tc>
          <w:tcPr>
            <w:tcW w:w="4621" w:type="dxa"/>
          </w:tcPr>
          <w:p w:rsidR="00627DC3" w:rsidRPr="002E6E0D" w:rsidRDefault="00627DC3" w:rsidP="00EC09A3">
            <w:pPr>
              <w:rPr>
                <w:color w:val="000000" w:themeColor="text1"/>
              </w:rPr>
            </w:pPr>
            <w:r w:rsidRPr="002E6E0D">
              <w:rPr>
                <w:color w:val="000000" w:themeColor="text1"/>
              </w:rPr>
              <w:t>Can the Board Member confirm the number of new homes granted permis</w:t>
            </w:r>
            <w:r w:rsidR="005C2FDB" w:rsidRPr="002E6E0D">
              <w:rPr>
                <w:color w:val="000000" w:themeColor="text1"/>
              </w:rPr>
              <w:t>sion in the city up to 1 April (</w:t>
            </w:r>
            <w:r w:rsidRPr="002E6E0D">
              <w:rPr>
                <w:color w:val="000000" w:themeColor="text1"/>
              </w:rPr>
              <w:t>given that the target for the calendar year 2018 was 300, but only 151 had been given permission by December 2018</w:t>
            </w:r>
            <w:r w:rsidR="005C2FDB" w:rsidRPr="002E6E0D">
              <w:rPr>
                <w:color w:val="000000" w:themeColor="text1"/>
              </w:rPr>
              <w:t>)</w:t>
            </w:r>
            <w:r w:rsidRPr="002E6E0D">
              <w:rPr>
                <w:color w:val="000000" w:themeColor="text1"/>
              </w:rPr>
              <w:t>?</w:t>
            </w:r>
          </w:p>
        </w:tc>
        <w:tc>
          <w:tcPr>
            <w:tcW w:w="4621" w:type="dxa"/>
          </w:tcPr>
          <w:p w:rsidR="00627DC3" w:rsidRPr="002E6E0D" w:rsidRDefault="00627DC3" w:rsidP="00EC09A3">
            <w:pPr>
              <w:rPr>
                <w:color w:val="000000" w:themeColor="text1"/>
              </w:rPr>
            </w:pPr>
          </w:p>
        </w:tc>
      </w:tr>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621" w:type="dxa"/>
          </w:tcPr>
          <w:p w:rsidR="00627DC3" w:rsidRPr="002E6E0D" w:rsidRDefault="00627DC3" w:rsidP="00EC09A3">
            <w:pPr>
              <w:rPr>
                <w:b/>
                <w:color w:val="000000" w:themeColor="text1"/>
              </w:rPr>
            </w:pPr>
            <w:r w:rsidRPr="002E6E0D">
              <w:rPr>
                <w:b/>
                <w:color w:val="000000" w:themeColor="text1"/>
              </w:rPr>
              <w:t>Verbal Response</w:t>
            </w:r>
          </w:p>
        </w:tc>
      </w:tr>
      <w:tr w:rsidR="00627DC3" w:rsidRPr="002E6E0D" w:rsidTr="00EC09A3">
        <w:tc>
          <w:tcPr>
            <w:tcW w:w="4621" w:type="dxa"/>
          </w:tcPr>
          <w:p w:rsidR="00627DC3" w:rsidRPr="002E6E0D" w:rsidRDefault="00627DC3" w:rsidP="00EC09A3">
            <w:pPr>
              <w:rPr>
                <w:color w:val="000000" w:themeColor="text1"/>
              </w:rPr>
            </w:pPr>
          </w:p>
        </w:tc>
        <w:tc>
          <w:tcPr>
            <w:tcW w:w="4621" w:type="dxa"/>
          </w:tcPr>
          <w:p w:rsidR="00627DC3" w:rsidRPr="002E6E0D" w:rsidRDefault="00627DC3" w:rsidP="00EC09A3">
            <w:pPr>
              <w:rPr>
                <w:color w:val="000000" w:themeColor="text1"/>
              </w:rPr>
            </w:pPr>
          </w:p>
        </w:tc>
      </w:tr>
    </w:tbl>
    <w:p w:rsidR="00627DC3" w:rsidRPr="002E6E0D" w:rsidRDefault="00627DC3" w:rsidP="00627DC3">
      <w:pPr>
        <w:rPr>
          <w:color w:val="000000" w:themeColor="text1"/>
        </w:rPr>
      </w:pPr>
    </w:p>
    <w:p w:rsidR="00627DC3" w:rsidRPr="002E6E0D" w:rsidRDefault="00627DC3" w:rsidP="00627DC3">
      <w:pPr>
        <w:pStyle w:val="Heading1"/>
        <w:numPr>
          <w:ilvl w:val="0"/>
          <w:numId w:val="34"/>
        </w:numPr>
        <w:rPr>
          <w:color w:val="000000" w:themeColor="text1"/>
        </w:rPr>
      </w:pPr>
      <w:bookmarkStart w:id="36" w:name="_Toc6316045"/>
      <w:r w:rsidRPr="002E6E0D">
        <w:rPr>
          <w:color w:val="000000" w:themeColor="text1"/>
        </w:rPr>
        <w:t xml:space="preserve">From Councillor </w:t>
      </w:r>
      <w:r w:rsidR="008D714D" w:rsidRPr="002E6E0D">
        <w:rPr>
          <w:color w:val="000000" w:themeColor="text1"/>
        </w:rPr>
        <w:t>Wade</w:t>
      </w:r>
      <w:r w:rsidRPr="002E6E0D">
        <w:rPr>
          <w:color w:val="000000" w:themeColor="text1"/>
        </w:rPr>
        <w:t xml:space="preserve"> to Councillor Hollingsworth – </w:t>
      </w:r>
      <w:r w:rsidR="008E1036" w:rsidRPr="002E6E0D">
        <w:rPr>
          <w:color w:val="000000" w:themeColor="text1"/>
        </w:rPr>
        <w:t>activity in the Green Belt</w:t>
      </w:r>
      <w:bookmarkEnd w:id="36"/>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Question</w:t>
            </w:r>
          </w:p>
        </w:tc>
        <w:tc>
          <w:tcPr>
            <w:tcW w:w="4621"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EC09A3">
        <w:tc>
          <w:tcPr>
            <w:tcW w:w="4621" w:type="dxa"/>
          </w:tcPr>
          <w:p w:rsidR="005C2FDB" w:rsidRPr="002E6E0D" w:rsidRDefault="005C2FDB" w:rsidP="00627DC3">
            <w:pPr>
              <w:rPr>
                <w:color w:val="000000" w:themeColor="text1"/>
              </w:rPr>
            </w:pPr>
            <w:r w:rsidRPr="002E6E0D">
              <w:rPr>
                <w:color w:val="000000" w:themeColor="text1"/>
              </w:rPr>
              <w:t xml:space="preserve">In 2014 Councillor </w:t>
            </w:r>
            <w:proofErr w:type="spellStart"/>
            <w:r w:rsidRPr="002E6E0D">
              <w:rPr>
                <w:color w:val="000000" w:themeColor="text1"/>
              </w:rPr>
              <w:t>Seamo</w:t>
            </w:r>
            <w:r w:rsidR="00627DC3" w:rsidRPr="002E6E0D">
              <w:rPr>
                <w:color w:val="000000" w:themeColor="text1"/>
              </w:rPr>
              <w:t>ns</w:t>
            </w:r>
            <w:proofErr w:type="spellEnd"/>
            <w:r w:rsidR="00627DC3" w:rsidRPr="002E6E0D">
              <w:rPr>
                <w:color w:val="000000" w:themeColor="text1"/>
              </w:rPr>
              <w:t xml:space="preserve">, then Board Member for </w:t>
            </w:r>
            <w:r w:rsidRPr="002E6E0D">
              <w:rPr>
                <w:color w:val="000000" w:themeColor="text1"/>
              </w:rPr>
              <w:t xml:space="preserve">Housing and Estate </w:t>
            </w:r>
            <w:proofErr w:type="gramStart"/>
            <w:r w:rsidRPr="002E6E0D">
              <w:rPr>
                <w:color w:val="000000" w:themeColor="text1"/>
              </w:rPr>
              <w:t>Regeneration</w:t>
            </w:r>
            <w:r w:rsidR="008E1036" w:rsidRPr="002E6E0D">
              <w:rPr>
                <w:color w:val="000000" w:themeColor="text1"/>
              </w:rPr>
              <w:t>,</w:t>
            </w:r>
            <w:proofErr w:type="gramEnd"/>
            <w:r w:rsidR="008E1036" w:rsidRPr="002E6E0D">
              <w:rPr>
                <w:color w:val="000000" w:themeColor="text1"/>
              </w:rPr>
              <w:t xml:space="preserve"> </w:t>
            </w:r>
            <w:r w:rsidR="00627DC3" w:rsidRPr="002E6E0D">
              <w:rPr>
                <w:color w:val="000000" w:themeColor="text1"/>
              </w:rPr>
              <w:t xml:space="preserve">said that Oxford would require less than 1% of the Oxford Green Belt to be given over to housing. </w:t>
            </w:r>
          </w:p>
          <w:p w:rsidR="00627DC3" w:rsidRPr="002E6E0D" w:rsidRDefault="00627DC3" w:rsidP="00EC09A3">
            <w:pPr>
              <w:rPr>
                <w:color w:val="000000" w:themeColor="text1"/>
              </w:rPr>
            </w:pPr>
            <w:r w:rsidRPr="002E6E0D">
              <w:rPr>
                <w:color w:val="000000" w:themeColor="text1"/>
              </w:rPr>
              <w:t>Can the current Board Member advise what percentage of the Oxford Green Belt is now being given over for housing and other economic uses either by Oxford City, by other City landowners or by the surrounding districts?</w:t>
            </w:r>
          </w:p>
        </w:tc>
        <w:tc>
          <w:tcPr>
            <w:tcW w:w="4621" w:type="dxa"/>
          </w:tcPr>
          <w:p w:rsidR="00627DC3" w:rsidRPr="002E6E0D" w:rsidRDefault="00627DC3" w:rsidP="00EC09A3">
            <w:pPr>
              <w:rPr>
                <w:color w:val="000000" w:themeColor="text1"/>
              </w:rPr>
            </w:pPr>
          </w:p>
          <w:p w:rsidR="008E1036" w:rsidRPr="002E6E0D" w:rsidRDefault="008E1036" w:rsidP="00A2119B">
            <w:pPr>
              <w:rPr>
                <w:color w:val="000000" w:themeColor="text1"/>
              </w:rPr>
            </w:pPr>
          </w:p>
        </w:tc>
      </w:tr>
      <w:tr w:rsidR="00627DC3" w:rsidRPr="002E6E0D" w:rsidTr="00EC09A3">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621" w:type="dxa"/>
          </w:tcPr>
          <w:p w:rsidR="00627DC3" w:rsidRPr="002E6E0D" w:rsidRDefault="00627DC3" w:rsidP="00EC09A3">
            <w:pPr>
              <w:rPr>
                <w:b/>
                <w:color w:val="000000" w:themeColor="text1"/>
              </w:rPr>
            </w:pPr>
            <w:r w:rsidRPr="002E6E0D">
              <w:rPr>
                <w:b/>
                <w:color w:val="000000" w:themeColor="text1"/>
              </w:rPr>
              <w:t>Verbal Response</w:t>
            </w:r>
          </w:p>
        </w:tc>
      </w:tr>
    </w:tbl>
    <w:p w:rsidR="00EE2EE4" w:rsidRPr="002E6E0D" w:rsidRDefault="00EE2EE4" w:rsidP="00EE2EE4">
      <w:pPr>
        <w:pStyle w:val="Heading1"/>
        <w:ind w:left="360"/>
        <w:rPr>
          <w:color w:val="000000" w:themeColor="text1"/>
        </w:rPr>
      </w:pPr>
    </w:p>
    <w:p w:rsidR="00627DC3" w:rsidRPr="002E6E0D" w:rsidRDefault="00627DC3" w:rsidP="00627DC3">
      <w:pPr>
        <w:pStyle w:val="Heading1"/>
        <w:numPr>
          <w:ilvl w:val="0"/>
          <w:numId w:val="34"/>
        </w:numPr>
        <w:rPr>
          <w:color w:val="000000" w:themeColor="text1"/>
        </w:rPr>
      </w:pPr>
      <w:bookmarkStart w:id="37" w:name="_Toc6316046"/>
      <w:r w:rsidRPr="002E6E0D">
        <w:rPr>
          <w:color w:val="000000" w:themeColor="text1"/>
        </w:rPr>
        <w:t xml:space="preserve">From Councillor </w:t>
      </w:r>
      <w:r w:rsidR="008D714D" w:rsidRPr="002E6E0D">
        <w:rPr>
          <w:color w:val="000000" w:themeColor="text1"/>
        </w:rPr>
        <w:t>Gotch</w:t>
      </w:r>
      <w:r w:rsidRPr="002E6E0D">
        <w:rPr>
          <w:color w:val="000000" w:themeColor="text1"/>
        </w:rPr>
        <w:t xml:space="preserve"> to Councillor Hollingsworth – </w:t>
      </w:r>
      <w:r w:rsidR="00DB6779" w:rsidRPr="002E6E0D">
        <w:rPr>
          <w:color w:val="000000" w:themeColor="text1"/>
        </w:rPr>
        <w:t>reduce city centre parking</w:t>
      </w:r>
      <w:bookmarkEnd w:id="37"/>
    </w:p>
    <w:p w:rsidR="00627DC3" w:rsidRPr="002E6E0D" w:rsidRDefault="00627DC3" w:rsidP="00627DC3">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Question</w:t>
            </w:r>
          </w:p>
        </w:tc>
        <w:tc>
          <w:tcPr>
            <w:tcW w:w="4621" w:type="dxa"/>
          </w:tcPr>
          <w:p w:rsidR="00627DC3" w:rsidRPr="002E6E0D" w:rsidRDefault="00627DC3" w:rsidP="00EC09A3">
            <w:pPr>
              <w:rPr>
                <w:b/>
                <w:color w:val="000000" w:themeColor="text1"/>
              </w:rPr>
            </w:pPr>
            <w:r w:rsidRPr="002E6E0D">
              <w:rPr>
                <w:b/>
                <w:color w:val="000000" w:themeColor="text1"/>
              </w:rPr>
              <w:t>Written Response</w:t>
            </w:r>
          </w:p>
        </w:tc>
      </w:tr>
      <w:tr w:rsidR="002E6E0D" w:rsidRPr="002E6E0D" w:rsidTr="00EC09A3">
        <w:tc>
          <w:tcPr>
            <w:tcW w:w="4621" w:type="dxa"/>
          </w:tcPr>
          <w:p w:rsidR="00627DC3" w:rsidRPr="002E6E0D" w:rsidRDefault="00627DC3" w:rsidP="00EC09A3">
            <w:pPr>
              <w:rPr>
                <w:color w:val="000000" w:themeColor="text1"/>
              </w:rPr>
            </w:pPr>
            <w:r w:rsidRPr="002E6E0D">
              <w:rPr>
                <w:color w:val="000000" w:themeColor="text1"/>
              </w:rPr>
              <w:t xml:space="preserve">When is Oxford going to emulate Nottingham and reduce numbers of parking spaces in the city </w:t>
            </w:r>
            <w:proofErr w:type="gramStart"/>
            <w:r w:rsidRPr="002E6E0D">
              <w:rPr>
                <w:color w:val="000000" w:themeColor="text1"/>
              </w:rPr>
              <w:t>centre ,</w:t>
            </w:r>
            <w:proofErr w:type="gramEnd"/>
            <w:r w:rsidRPr="002E6E0D">
              <w:rPr>
                <w:color w:val="000000" w:themeColor="text1"/>
              </w:rPr>
              <w:t xml:space="preserve"> and start charging for workplace parking spaces — the proceeds to go towards better public transport?</w:t>
            </w:r>
          </w:p>
        </w:tc>
        <w:tc>
          <w:tcPr>
            <w:tcW w:w="4621" w:type="dxa"/>
          </w:tcPr>
          <w:p w:rsidR="002E6E0D" w:rsidRPr="002E6E0D" w:rsidRDefault="002E6E0D" w:rsidP="002E6E0D">
            <w:pPr>
              <w:rPr>
                <w:color w:val="000000" w:themeColor="text1"/>
              </w:rPr>
            </w:pPr>
          </w:p>
          <w:p w:rsidR="00627DC3" w:rsidRPr="002E6E0D" w:rsidRDefault="00627DC3" w:rsidP="00A2119B">
            <w:pPr>
              <w:rPr>
                <w:color w:val="000000" w:themeColor="text1"/>
              </w:rPr>
            </w:pPr>
          </w:p>
        </w:tc>
      </w:tr>
      <w:tr w:rsidR="002E6E0D" w:rsidRPr="002E6E0D" w:rsidTr="00EC09A3">
        <w:tc>
          <w:tcPr>
            <w:tcW w:w="4621" w:type="dxa"/>
          </w:tcPr>
          <w:p w:rsidR="00627DC3" w:rsidRPr="002E6E0D" w:rsidRDefault="00627DC3" w:rsidP="00EC09A3">
            <w:pPr>
              <w:rPr>
                <w:b/>
                <w:color w:val="000000" w:themeColor="text1"/>
              </w:rPr>
            </w:pPr>
            <w:r w:rsidRPr="002E6E0D">
              <w:rPr>
                <w:b/>
                <w:color w:val="000000" w:themeColor="text1"/>
              </w:rPr>
              <w:t>Supplementary Question</w:t>
            </w:r>
          </w:p>
        </w:tc>
        <w:tc>
          <w:tcPr>
            <w:tcW w:w="4621" w:type="dxa"/>
          </w:tcPr>
          <w:p w:rsidR="00627DC3" w:rsidRPr="002E6E0D" w:rsidRDefault="00627DC3" w:rsidP="00EC09A3">
            <w:pPr>
              <w:rPr>
                <w:b/>
                <w:color w:val="000000" w:themeColor="text1"/>
              </w:rPr>
            </w:pPr>
            <w:r w:rsidRPr="002E6E0D">
              <w:rPr>
                <w:b/>
                <w:color w:val="000000" w:themeColor="text1"/>
              </w:rPr>
              <w:t>Verbal Response</w:t>
            </w:r>
          </w:p>
        </w:tc>
      </w:tr>
      <w:tr w:rsidR="00627DC3" w:rsidRPr="002E6E0D" w:rsidTr="00EC09A3">
        <w:tc>
          <w:tcPr>
            <w:tcW w:w="4621" w:type="dxa"/>
          </w:tcPr>
          <w:p w:rsidR="00627DC3" w:rsidRPr="002E6E0D" w:rsidRDefault="00627DC3" w:rsidP="00EC09A3">
            <w:pPr>
              <w:rPr>
                <w:color w:val="000000" w:themeColor="text1"/>
              </w:rPr>
            </w:pPr>
          </w:p>
        </w:tc>
        <w:tc>
          <w:tcPr>
            <w:tcW w:w="4621" w:type="dxa"/>
          </w:tcPr>
          <w:p w:rsidR="00627DC3" w:rsidRPr="002E6E0D" w:rsidRDefault="00627DC3" w:rsidP="00EC09A3">
            <w:pPr>
              <w:rPr>
                <w:color w:val="000000" w:themeColor="text1"/>
              </w:rPr>
            </w:pPr>
          </w:p>
        </w:tc>
      </w:tr>
    </w:tbl>
    <w:p w:rsidR="00C1015C" w:rsidRPr="002E6E0D" w:rsidRDefault="00C1015C" w:rsidP="007A2B6E">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38" w:name="_Toc6316047"/>
      <w:r w:rsidRPr="002E6E0D">
        <w:rPr>
          <w:color w:val="000000" w:themeColor="text1"/>
        </w:rPr>
        <w:t>Board member for Safer, Greener Oxford</w:t>
      </w:r>
      <w:bookmarkEnd w:id="38"/>
    </w:p>
    <w:p w:rsidR="008E0577" w:rsidRPr="002E6E0D" w:rsidRDefault="008E0577" w:rsidP="00BC1C8A">
      <w:pPr>
        <w:pStyle w:val="Heading1"/>
        <w:shd w:val="clear" w:color="auto" w:fill="B8CCE4"/>
        <w:spacing w:before="0" w:after="0"/>
        <w:rPr>
          <w:color w:val="000000" w:themeColor="text1"/>
        </w:rPr>
      </w:pPr>
    </w:p>
    <w:p w:rsidR="00BC1C8A" w:rsidRPr="002E6E0D" w:rsidRDefault="00BC1C8A" w:rsidP="002E6E0D"/>
    <w:p w:rsidR="00AD43CA" w:rsidRPr="002E6E0D" w:rsidRDefault="00AD43CA" w:rsidP="00AD43CA">
      <w:pPr>
        <w:pStyle w:val="Heading1"/>
        <w:numPr>
          <w:ilvl w:val="0"/>
          <w:numId w:val="34"/>
        </w:numPr>
        <w:rPr>
          <w:color w:val="000000" w:themeColor="text1"/>
        </w:rPr>
      </w:pPr>
      <w:bookmarkStart w:id="39" w:name="_Toc6316048"/>
      <w:r w:rsidRPr="002E6E0D">
        <w:rPr>
          <w:color w:val="000000" w:themeColor="text1"/>
        </w:rPr>
        <w:t xml:space="preserve">From Councillor </w:t>
      </w:r>
      <w:r w:rsidR="00046A24" w:rsidRPr="002E6E0D">
        <w:rPr>
          <w:color w:val="000000" w:themeColor="text1"/>
        </w:rPr>
        <w:t>Henwood</w:t>
      </w:r>
      <w:r w:rsidRPr="002E6E0D">
        <w:rPr>
          <w:color w:val="000000" w:themeColor="text1"/>
        </w:rPr>
        <w:t xml:space="preserve"> to Councillor Hayes – </w:t>
      </w:r>
      <w:r w:rsidR="00DC1982" w:rsidRPr="002E6E0D">
        <w:rPr>
          <w:color w:val="000000" w:themeColor="text1"/>
        </w:rPr>
        <w:t>speed awareness</w:t>
      </w:r>
      <w:bookmarkEnd w:id="39"/>
      <w:r w:rsidR="00DC1982" w:rsidRPr="002E6E0D">
        <w:rPr>
          <w:color w:val="000000" w:themeColor="text1"/>
        </w:rPr>
        <w:t xml:space="preserve"> </w:t>
      </w:r>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046A24" w:rsidRPr="002E6E0D" w:rsidRDefault="00046A24" w:rsidP="00046A24">
            <w:pPr>
              <w:rPr>
                <w:color w:val="000000" w:themeColor="text1"/>
              </w:rPr>
            </w:pPr>
            <w:r w:rsidRPr="002E6E0D">
              <w:rPr>
                <w:color w:val="000000" w:themeColor="text1"/>
              </w:rPr>
              <w:t xml:space="preserve">On January 26th, I organised 3 speed watches in the </w:t>
            </w:r>
            <w:proofErr w:type="spellStart"/>
            <w:r w:rsidRPr="002E6E0D">
              <w:rPr>
                <w:color w:val="000000" w:themeColor="text1"/>
              </w:rPr>
              <w:t>Cowley</w:t>
            </w:r>
            <w:proofErr w:type="spellEnd"/>
            <w:r w:rsidRPr="002E6E0D">
              <w:rPr>
                <w:color w:val="000000" w:themeColor="text1"/>
              </w:rPr>
              <w:t xml:space="preserve"> area: on Beauchamp Lane, Bartholomew Road and Hollow Way. Of the 39 vehicles caught speeding, 3 were Oxford City licensed taxis. </w:t>
            </w:r>
          </w:p>
          <w:p w:rsidR="00AD43CA" w:rsidRPr="002E6E0D" w:rsidRDefault="00046A24" w:rsidP="00AD43CA">
            <w:pPr>
              <w:rPr>
                <w:color w:val="000000" w:themeColor="text1"/>
              </w:rPr>
            </w:pPr>
            <w:r w:rsidRPr="002E6E0D">
              <w:rPr>
                <w:color w:val="000000" w:themeColor="text1"/>
              </w:rPr>
              <w:t xml:space="preserve">Can the portfolio holder kindly write to our licensed taxi drivers informing them of the dangers of speeding in residential areas such as </w:t>
            </w:r>
            <w:proofErr w:type="spellStart"/>
            <w:r w:rsidRPr="002E6E0D">
              <w:rPr>
                <w:color w:val="000000" w:themeColor="text1"/>
              </w:rPr>
              <w:t>Cowley</w:t>
            </w:r>
            <w:proofErr w:type="spellEnd"/>
            <w:r w:rsidRPr="002E6E0D">
              <w:rPr>
                <w:color w:val="000000" w:themeColor="text1"/>
              </w:rPr>
              <w:t>, and introduce a review and amend system for repeat offenders?</w:t>
            </w:r>
          </w:p>
        </w:tc>
        <w:tc>
          <w:tcPr>
            <w:tcW w:w="4621" w:type="dxa"/>
          </w:tcPr>
          <w:p w:rsidR="00AD43CA" w:rsidRPr="002E6E0D" w:rsidRDefault="00AD43CA" w:rsidP="00AD43CA">
            <w:pPr>
              <w:rPr>
                <w:color w:val="000000" w:themeColor="text1"/>
              </w:rPr>
            </w:pPr>
          </w:p>
        </w:tc>
      </w:tr>
      <w:tr w:rsidR="002E6E0D" w:rsidRPr="002E6E0D" w:rsidTr="00C1015C">
        <w:tc>
          <w:tcPr>
            <w:tcW w:w="4621" w:type="dxa"/>
          </w:tcPr>
          <w:p w:rsidR="00C1015C" w:rsidRPr="002E6E0D" w:rsidRDefault="00C1015C" w:rsidP="00C1015C">
            <w:pPr>
              <w:rPr>
                <w:b/>
                <w:color w:val="000000" w:themeColor="text1"/>
              </w:rPr>
            </w:pPr>
            <w:r w:rsidRPr="002E6E0D">
              <w:rPr>
                <w:b/>
                <w:color w:val="000000" w:themeColor="text1"/>
              </w:rPr>
              <w:t>Supplementary Question</w:t>
            </w:r>
          </w:p>
        </w:tc>
        <w:tc>
          <w:tcPr>
            <w:tcW w:w="4621" w:type="dxa"/>
          </w:tcPr>
          <w:p w:rsidR="00C1015C" w:rsidRPr="002E6E0D" w:rsidRDefault="00C1015C" w:rsidP="00C1015C">
            <w:pPr>
              <w:rPr>
                <w:b/>
                <w:color w:val="000000" w:themeColor="text1"/>
              </w:rPr>
            </w:pPr>
            <w:r w:rsidRPr="002E6E0D">
              <w:rPr>
                <w:b/>
                <w:color w:val="000000" w:themeColor="text1"/>
              </w:rPr>
              <w:t>Verbal Response</w:t>
            </w:r>
          </w:p>
        </w:tc>
      </w:tr>
      <w:tr w:rsidR="00C1015C" w:rsidRPr="002E6E0D" w:rsidTr="00C1015C">
        <w:tc>
          <w:tcPr>
            <w:tcW w:w="4621" w:type="dxa"/>
          </w:tcPr>
          <w:p w:rsidR="00C1015C" w:rsidRPr="002E6E0D" w:rsidRDefault="00C1015C" w:rsidP="00C1015C">
            <w:pPr>
              <w:rPr>
                <w:color w:val="000000" w:themeColor="text1"/>
              </w:rPr>
            </w:pPr>
          </w:p>
        </w:tc>
        <w:tc>
          <w:tcPr>
            <w:tcW w:w="4621" w:type="dxa"/>
          </w:tcPr>
          <w:p w:rsidR="00C1015C" w:rsidRPr="002E6E0D" w:rsidRDefault="00C1015C" w:rsidP="00C1015C">
            <w:pPr>
              <w:rPr>
                <w:color w:val="000000" w:themeColor="text1"/>
              </w:rPr>
            </w:pPr>
          </w:p>
        </w:tc>
      </w:tr>
    </w:tbl>
    <w:p w:rsidR="00EE2EE4" w:rsidRPr="002E6E0D" w:rsidRDefault="00EE2EE4" w:rsidP="002E6E0D"/>
    <w:p w:rsidR="00C66683" w:rsidRPr="002E6E0D" w:rsidRDefault="00C66683" w:rsidP="00C66683">
      <w:pPr>
        <w:pStyle w:val="Heading1"/>
        <w:numPr>
          <w:ilvl w:val="0"/>
          <w:numId w:val="34"/>
        </w:numPr>
        <w:rPr>
          <w:color w:val="000000" w:themeColor="text1"/>
        </w:rPr>
      </w:pPr>
      <w:bookmarkStart w:id="40" w:name="_Toc6316049"/>
      <w:r w:rsidRPr="002E6E0D">
        <w:rPr>
          <w:color w:val="000000" w:themeColor="text1"/>
        </w:rPr>
        <w:t>From Councillor Wolff to Councillor Hayes – Environmental Sustainability Team</w:t>
      </w:r>
      <w:bookmarkEnd w:id="40"/>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C66683" w:rsidRPr="002E6E0D" w:rsidRDefault="00C66683" w:rsidP="00EC09A3">
            <w:pPr>
              <w:rPr>
                <w:b/>
                <w:color w:val="000000" w:themeColor="text1"/>
              </w:rPr>
            </w:pPr>
            <w:r w:rsidRPr="002E6E0D">
              <w:rPr>
                <w:b/>
                <w:color w:val="000000" w:themeColor="text1"/>
              </w:rPr>
              <w:t>Question</w:t>
            </w:r>
          </w:p>
        </w:tc>
        <w:tc>
          <w:tcPr>
            <w:tcW w:w="4621" w:type="dxa"/>
          </w:tcPr>
          <w:p w:rsidR="00C66683" w:rsidRPr="002E6E0D" w:rsidRDefault="00C66683" w:rsidP="00EC09A3">
            <w:pPr>
              <w:rPr>
                <w:b/>
                <w:color w:val="000000" w:themeColor="text1"/>
              </w:rPr>
            </w:pPr>
            <w:r w:rsidRPr="002E6E0D">
              <w:rPr>
                <w:b/>
                <w:color w:val="000000" w:themeColor="text1"/>
              </w:rPr>
              <w:t>Written Response</w:t>
            </w:r>
          </w:p>
        </w:tc>
      </w:tr>
      <w:tr w:rsidR="002E6E0D" w:rsidRPr="002E6E0D" w:rsidTr="00EC09A3">
        <w:tc>
          <w:tcPr>
            <w:tcW w:w="4621" w:type="dxa"/>
          </w:tcPr>
          <w:p w:rsidR="00C66683" w:rsidRPr="002E6E0D" w:rsidRDefault="00C66683" w:rsidP="00C66683">
            <w:pPr>
              <w:rPr>
                <w:color w:val="000000" w:themeColor="text1"/>
              </w:rPr>
            </w:pPr>
            <w:r w:rsidRPr="002E6E0D">
              <w:rPr>
                <w:color w:val="000000" w:themeColor="text1"/>
              </w:rPr>
              <w:t>I can find no information on the City Council website about our Environmental Sustainability Team, but I think that there is probably some excellent work going on which members should know about so that we can celebrate and promote it.</w:t>
            </w:r>
          </w:p>
          <w:p w:rsidR="00C66683" w:rsidRPr="002E6E0D" w:rsidRDefault="00C66683" w:rsidP="00C66683">
            <w:pPr>
              <w:rPr>
                <w:color w:val="000000" w:themeColor="text1"/>
              </w:rPr>
            </w:pPr>
            <w:r w:rsidRPr="002E6E0D">
              <w:rPr>
                <w:color w:val="000000" w:themeColor="text1"/>
              </w:rPr>
              <w:t>Would the portfolio holder please update us on the size of the team, the different responsibilities within it, and (</w:t>
            </w:r>
            <w:proofErr w:type="gramStart"/>
            <w:r w:rsidRPr="002E6E0D">
              <w:rPr>
                <w:color w:val="000000" w:themeColor="text1"/>
              </w:rPr>
              <w:t>so</w:t>
            </w:r>
            <w:proofErr w:type="gramEnd"/>
            <w:r w:rsidRPr="002E6E0D">
              <w:rPr>
                <w:color w:val="000000" w:themeColor="text1"/>
              </w:rPr>
              <w:t xml:space="preserve"> far as is possible) some of the more significant pieces of work currently being undertaken?</w:t>
            </w:r>
          </w:p>
          <w:p w:rsidR="00C66683" w:rsidRPr="002E6E0D" w:rsidRDefault="00C66683" w:rsidP="00EC09A3">
            <w:pPr>
              <w:rPr>
                <w:color w:val="000000" w:themeColor="text1"/>
              </w:rPr>
            </w:pPr>
          </w:p>
        </w:tc>
        <w:tc>
          <w:tcPr>
            <w:tcW w:w="4621" w:type="dxa"/>
          </w:tcPr>
          <w:p w:rsidR="00C66683" w:rsidRPr="002E6E0D" w:rsidRDefault="00C66683" w:rsidP="00EC09A3">
            <w:pPr>
              <w:rPr>
                <w:color w:val="000000" w:themeColor="text1"/>
              </w:rPr>
            </w:pPr>
          </w:p>
        </w:tc>
      </w:tr>
      <w:tr w:rsidR="002E6E0D" w:rsidRPr="002E6E0D" w:rsidTr="00EC09A3">
        <w:tc>
          <w:tcPr>
            <w:tcW w:w="4621" w:type="dxa"/>
          </w:tcPr>
          <w:p w:rsidR="00C66683" w:rsidRPr="002E6E0D" w:rsidRDefault="00C66683" w:rsidP="00EC09A3">
            <w:pPr>
              <w:rPr>
                <w:b/>
                <w:color w:val="000000" w:themeColor="text1"/>
              </w:rPr>
            </w:pPr>
            <w:r w:rsidRPr="002E6E0D">
              <w:rPr>
                <w:b/>
                <w:color w:val="000000" w:themeColor="text1"/>
              </w:rPr>
              <w:t>Supplementary Question</w:t>
            </w:r>
          </w:p>
        </w:tc>
        <w:tc>
          <w:tcPr>
            <w:tcW w:w="4621" w:type="dxa"/>
          </w:tcPr>
          <w:p w:rsidR="00C66683" w:rsidRPr="002E6E0D" w:rsidRDefault="00C66683" w:rsidP="00EC09A3">
            <w:pPr>
              <w:rPr>
                <w:b/>
                <w:color w:val="000000" w:themeColor="text1"/>
              </w:rPr>
            </w:pPr>
            <w:r w:rsidRPr="002E6E0D">
              <w:rPr>
                <w:b/>
                <w:color w:val="000000" w:themeColor="text1"/>
              </w:rPr>
              <w:t>Verbal Response</w:t>
            </w:r>
          </w:p>
        </w:tc>
      </w:tr>
      <w:tr w:rsidR="00C66683" w:rsidRPr="002E6E0D" w:rsidTr="00EC09A3">
        <w:tc>
          <w:tcPr>
            <w:tcW w:w="4621" w:type="dxa"/>
          </w:tcPr>
          <w:p w:rsidR="00C66683" w:rsidRPr="002E6E0D" w:rsidRDefault="00C66683" w:rsidP="00EC09A3">
            <w:pPr>
              <w:rPr>
                <w:color w:val="000000" w:themeColor="text1"/>
              </w:rPr>
            </w:pPr>
          </w:p>
        </w:tc>
        <w:tc>
          <w:tcPr>
            <w:tcW w:w="4621" w:type="dxa"/>
          </w:tcPr>
          <w:p w:rsidR="00C66683" w:rsidRPr="002E6E0D" w:rsidRDefault="00C66683" w:rsidP="00EC09A3">
            <w:pPr>
              <w:rPr>
                <w:color w:val="000000" w:themeColor="text1"/>
              </w:rPr>
            </w:pPr>
          </w:p>
        </w:tc>
      </w:tr>
    </w:tbl>
    <w:p w:rsidR="00C66683" w:rsidRPr="002E6E0D" w:rsidRDefault="00C66683" w:rsidP="00C66683">
      <w:pPr>
        <w:rPr>
          <w:color w:val="000000" w:themeColor="text1"/>
        </w:rPr>
      </w:pPr>
    </w:p>
    <w:p w:rsidR="00C66683" w:rsidRPr="002E6E0D" w:rsidRDefault="00C66683" w:rsidP="00C66683">
      <w:pPr>
        <w:rPr>
          <w:color w:val="000000" w:themeColor="text1"/>
        </w:rPr>
      </w:pPr>
    </w:p>
    <w:p w:rsidR="00C66683" w:rsidRDefault="00C66683" w:rsidP="00C66683">
      <w:pPr>
        <w:pStyle w:val="Heading1"/>
        <w:numPr>
          <w:ilvl w:val="0"/>
          <w:numId w:val="34"/>
        </w:numPr>
        <w:rPr>
          <w:color w:val="000000" w:themeColor="text1"/>
        </w:rPr>
      </w:pPr>
      <w:bookmarkStart w:id="41" w:name="_Toc6316050"/>
      <w:r w:rsidRPr="002E6E0D">
        <w:rPr>
          <w:color w:val="000000" w:themeColor="text1"/>
        </w:rPr>
        <w:t>From Councillor Wolff to Councillor Hayes – Sustainability Strategy</w:t>
      </w:r>
      <w:bookmarkEnd w:id="41"/>
    </w:p>
    <w:p w:rsidR="002E6E0D" w:rsidRPr="002E6E0D" w:rsidRDefault="002E6E0D" w:rsidP="002E6E0D"/>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C66683" w:rsidRPr="002E6E0D" w:rsidRDefault="00C66683" w:rsidP="00EC09A3">
            <w:pPr>
              <w:rPr>
                <w:b/>
                <w:color w:val="000000" w:themeColor="text1"/>
              </w:rPr>
            </w:pPr>
            <w:r w:rsidRPr="002E6E0D">
              <w:rPr>
                <w:b/>
                <w:color w:val="000000" w:themeColor="text1"/>
              </w:rPr>
              <w:t>Question</w:t>
            </w:r>
          </w:p>
        </w:tc>
        <w:tc>
          <w:tcPr>
            <w:tcW w:w="4621" w:type="dxa"/>
          </w:tcPr>
          <w:p w:rsidR="00C66683" w:rsidRPr="002E6E0D" w:rsidRDefault="00C66683" w:rsidP="00EC09A3">
            <w:pPr>
              <w:rPr>
                <w:b/>
                <w:color w:val="000000" w:themeColor="text1"/>
              </w:rPr>
            </w:pPr>
            <w:r w:rsidRPr="002E6E0D">
              <w:rPr>
                <w:b/>
                <w:color w:val="000000" w:themeColor="text1"/>
              </w:rPr>
              <w:t>Written Response</w:t>
            </w:r>
          </w:p>
        </w:tc>
      </w:tr>
      <w:tr w:rsidR="002E6E0D" w:rsidRPr="002E6E0D" w:rsidTr="00EC09A3">
        <w:tc>
          <w:tcPr>
            <w:tcW w:w="4621" w:type="dxa"/>
          </w:tcPr>
          <w:p w:rsidR="00C66683" w:rsidRPr="002E6E0D" w:rsidRDefault="00C66683" w:rsidP="00EC09A3">
            <w:pPr>
              <w:rPr>
                <w:color w:val="000000" w:themeColor="text1"/>
              </w:rPr>
            </w:pPr>
            <w:r w:rsidRPr="002E6E0D">
              <w:rPr>
                <w:color w:val="000000" w:themeColor="text1"/>
              </w:rPr>
              <w:t>I believe that a replacement Sustainability Strategy is under preparation with adoption by the Council anticipated in early 2019. The Strategy on the Council’s website dates from 2011. When might Council be presented with a revised strategy that reflects the priorities of a climate emergency?</w:t>
            </w:r>
          </w:p>
          <w:p w:rsidR="00C1015C" w:rsidRPr="002E6E0D" w:rsidRDefault="00C1015C" w:rsidP="00EC09A3">
            <w:pPr>
              <w:rPr>
                <w:color w:val="000000" w:themeColor="text1"/>
              </w:rPr>
            </w:pPr>
          </w:p>
        </w:tc>
        <w:tc>
          <w:tcPr>
            <w:tcW w:w="4621" w:type="dxa"/>
          </w:tcPr>
          <w:p w:rsidR="00C66683" w:rsidRPr="002E6E0D" w:rsidRDefault="00C66683" w:rsidP="00EC09A3">
            <w:pPr>
              <w:rPr>
                <w:color w:val="000000" w:themeColor="text1"/>
              </w:rPr>
            </w:pPr>
          </w:p>
        </w:tc>
      </w:tr>
      <w:tr w:rsidR="002E6E0D" w:rsidRPr="002E6E0D" w:rsidTr="00EC09A3">
        <w:tc>
          <w:tcPr>
            <w:tcW w:w="4621" w:type="dxa"/>
          </w:tcPr>
          <w:p w:rsidR="00C66683" w:rsidRPr="002E6E0D" w:rsidRDefault="00C66683" w:rsidP="00EC09A3">
            <w:pPr>
              <w:rPr>
                <w:b/>
                <w:color w:val="000000" w:themeColor="text1"/>
              </w:rPr>
            </w:pPr>
            <w:r w:rsidRPr="002E6E0D">
              <w:rPr>
                <w:b/>
                <w:color w:val="000000" w:themeColor="text1"/>
              </w:rPr>
              <w:t>Supplementary Question</w:t>
            </w:r>
          </w:p>
        </w:tc>
        <w:tc>
          <w:tcPr>
            <w:tcW w:w="4621" w:type="dxa"/>
          </w:tcPr>
          <w:p w:rsidR="00C66683" w:rsidRPr="002E6E0D" w:rsidRDefault="00C66683" w:rsidP="00EC09A3">
            <w:pPr>
              <w:rPr>
                <w:b/>
                <w:color w:val="000000" w:themeColor="text1"/>
              </w:rPr>
            </w:pPr>
            <w:r w:rsidRPr="002E6E0D">
              <w:rPr>
                <w:b/>
                <w:color w:val="000000" w:themeColor="text1"/>
              </w:rPr>
              <w:t>Verbal Response</w:t>
            </w:r>
          </w:p>
        </w:tc>
      </w:tr>
      <w:tr w:rsidR="00C66683" w:rsidRPr="002E6E0D" w:rsidTr="00EC09A3">
        <w:tc>
          <w:tcPr>
            <w:tcW w:w="4621" w:type="dxa"/>
          </w:tcPr>
          <w:p w:rsidR="00C66683" w:rsidRPr="002E6E0D" w:rsidRDefault="00C66683" w:rsidP="00EC09A3">
            <w:pPr>
              <w:rPr>
                <w:color w:val="000000" w:themeColor="text1"/>
              </w:rPr>
            </w:pPr>
          </w:p>
        </w:tc>
        <w:tc>
          <w:tcPr>
            <w:tcW w:w="4621" w:type="dxa"/>
          </w:tcPr>
          <w:p w:rsidR="00C66683" w:rsidRPr="002E6E0D" w:rsidRDefault="00C66683" w:rsidP="00EC09A3">
            <w:pPr>
              <w:rPr>
                <w:color w:val="000000" w:themeColor="text1"/>
              </w:rPr>
            </w:pPr>
          </w:p>
        </w:tc>
      </w:tr>
    </w:tbl>
    <w:p w:rsidR="00C66683" w:rsidRPr="002E6E0D" w:rsidRDefault="00C66683" w:rsidP="00C66683">
      <w:pPr>
        <w:rPr>
          <w:color w:val="000000" w:themeColor="text1"/>
        </w:rPr>
      </w:pPr>
    </w:p>
    <w:p w:rsidR="00A43028" w:rsidRPr="002E6E0D" w:rsidRDefault="00A43028" w:rsidP="00A43028">
      <w:pPr>
        <w:pStyle w:val="Heading1"/>
        <w:numPr>
          <w:ilvl w:val="0"/>
          <w:numId w:val="34"/>
        </w:numPr>
        <w:rPr>
          <w:color w:val="000000" w:themeColor="text1"/>
        </w:rPr>
      </w:pPr>
      <w:bookmarkStart w:id="42" w:name="_Toc6316051"/>
      <w:r w:rsidRPr="002E6E0D">
        <w:rPr>
          <w:color w:val="000000" w:themeColor="text1"/>
        </w:rPr>
        <w:t xml:space="preserve">From Councillor </w:t>
      </w:r>
      <w:r w:rsidR="00DC1982" w:rsidRPr="002E6E0D">
        <w:rPr>
          <w:color w:val="000000" w:themeColor="text1"/>
        </w:rPr>
        <w:t>Wolff</w:t>
      </w:r>
      <w:r w:rsidRPr="002E6E0D">
        <w:rPr>
          <w:color w:val="000000" w:themeColor="text1"/>
        </w:rPr>
        <w:t xml:space="preserve"> to Councillor Hayes – </w:t>
      </w:r>
      <w:r w:rsidR="00DC1982" w:rsidRPr="002E6E0D">
        <w:rPr>
          <w:color w:val="000000" w:themeColor="text1"/>
        </w:rPr>
        <w:t>Electric vehicles and transport planning</w:t>
      </w:r>
      <w:bookmarkEnd w:id="42"/>
    </w:p>
    <w:p w:rsidR="00A43028" w:rsidRPr="002E6E0D" w:rsidRDefault="00A43028" w:rsidP="00A43028">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Question</w:t>
            </w:r>
          </w:p>
        </w:tc>
        <w:tc>
          <w:tcPr>
            <w:tcW w:w="4621" w:type="dxa"/>
          </w:tcPr>
          <w:p w:rsidR="00A43028" w:rsidRPr="002E6E0D" w:rsidRDefault="00A43028" w:rsidP="00EC09A3">
            <w:pPr>
              <w:rPr>
                <w:b/>
                <w:color w:val="000000" w:themeColor="text1"/>
              </w:rPr>
            </w:pPr>
            <w:r w:rsidRPr="002E6E0D">
              <w:rPr>
                <w:b/>
                <w:color w:val="000000" w:themeColor="text1"/>
              </w:rPr>
              <w:t>Written Response</w:t>
            </w:r>
          </w:p>
        </w:tc>
      </w:tr>
      <w:tr w:rsidR="002E6E0D" w:rsidRPr="002E6E0D" w:rsidTr="00EC09A3">
        <w:tc>
          <w:tcPr>
            <w:tcW w:w="4621" w:type="dxa"/>
          </w:tcPr>
          <w:p w:rsidR="00DC1982" w:rsidRPr="002E6E0D" w:rsidRDefault="00A43028" w:rsidP="00A43028">
            <w:pPr>
              <w:rPr>
                <w:color w:val="000000" w:themeColor="text1"/>
              </w:rPr>
            </w:pPr>
            <w:r w:rsidRPr="002E6E0D">
              <w:rPr>
                <w:color w:val="000000" w:themeColor="text1"/>
              </w:rPr>
              <w:t xml:space="preserve">The recent series of City events on electric vehicles have been most informative. </w:t>
            </w:r>
          </w:p>
          <w:p w:rsidR="00A43028" w:rsidRPr="002E6E0D" w:rsidRDefault="00A43028" w:rsidP="00A43028">
            <w:pPr>
              <w:rPr>
                <w:color w:val="000000" w:themeColor="text1"/>
              </w:rPr>
            </w:pPr>
            <w:r w:rsidRPr="002E6E0D">
              <w:rPr>
                <w:color w:val="000000" w:themeColor="text1"/>
              </w:rPr>
              <w:t>Can the portfolio holder indicate how the learnings from these events will impact on the formulation of the City’s transport planning and, in particular, the ultra-low emission zo</w:t>
            </w:r>
            <w:r w:rsidR="00DC1982" w:rsidRPr="002E6E0D">
              <w:rPr>
                <w:color w:val="000000" w:themeColor="text1"/>
              </w:rPr>
              <w:t>ne that the City is leading on?</w:t>
            </w:r>
          </w:p>
          <w:p w:rsidR="00C1015C" w:rsidRPr="002E6E0D" w:rsidRDefault="00C1015C" w:rsidP="00A43028">
            <w:pPr>
              <w:rPr>
                <w:color w:val="000000" w:themeColor="text1"/>
              </w:rPr>
            </w:pPr>
          </w:p>
        </w:tc>
        <w:tc>
          <w:tcPr>
            <w:tcW w:w="4621" w:type="dxa"/>
          </w:tcPr>
          <w:p w:rsidR="00A43028" w:rsidRPr="002E6E0D" w:rsidRDefault="00A43028" w:rsidP="00EC09A3">
            <w:pPr>
              <w:rPr>
                <w:color w:val="000000" w:themeColor="text1"/>
              </w:rPr>
            </w:pPr>
          </w:p>
        </w:tc>
      </w:tr>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Supplementary Question</w:t>
            </w:r>
          </w:p>
        </w:tc>
        <w:tc>
          <w:tcPr>
            <w:tcW w:w="4621" w:type="dxa"/>
          </w:tcPr>
          <w:p w:rsidR="00A43028" w:rsidRPr="002E6E0D" w:rsidRDefault="00A43028" w:rsidP="00EC09A3">
            <w:pPr>
              <w:rPr>
                <w:b/>
                <w:color w:val="000000" w:themeColor="text1"/>
              </w:rPr>
            </w:pPr>
            <w:r w:rsidRPr="002E6E0D">
              <w:rPr>
                <w:b/>
                <w:color w:val="000000" w:themeColor="text1"/>
              </w:rPr>
              <w:t>Verbal Response</w:t>
            </w:r>
          </w:p>
        </w:tc>
      </w:tr>
      <w:tr w:rsidR="00A43028" w:rsidRPr="002E6E0D" w:rsidTr="00EC09A3">
        <w:tc>
          <w:tcPr>
            <w:tcW w:w="4621" w:type="dxa"/>
          </w:tcPr>
          <w:p w:rsidR="00A43028" w:rsidRPr="002E6E0D" w:rsidRDefault="00A43028" w:rsidP="00EC09A3">
            <w:pPr>
              <w:rPr>
                <w:color w:val="000000" w:themeColor="text1"/>
              </w:rPr>
            </w:pPr>
          </w:p>
        </w:tc>
        <w:tc>
          <w:tcPr>
            <w:tcW w:w="4621" w:type="dxa"/>
          </w:tcPr>
          <w:p w:rsidR="00A43028" w:rsidRPr="002E6E0D" w:rsidRDefault="00A43028" w:rsidP="00EC09A3">
            <w:pPr>
              <w:rPr>
                <w:color w:val="000000" w:themeColor="text1"/>
              </w:rPr>
            </w:pPr>
          </w:p>
        </w:tc>
      </w:tr>
    </w:tbl>
    <w:p w:rsidR="00EE2EE4" w:rsidRDefault="00EE2EE4" w:rsidP="00EE2EE4">
      <w:pPr>
        <w:rPr>
          <w:color w:val="000000" w:themeColor="text1"/>
        </w:rPr>
      </w:pPr>
    </w:p>
    <w:p w:rsidR="00C3035E" w:rsidRDefault="00C3035E" w:rsidP="00EE2EE4">
      <w:pPr>
        <w:rPr>
          <w:color w:val="000000" w:themeColor="text1"/>
        </w:rPr>
      </w:pPr>
    </w:p>
    <w:p w:rsidR="00C3035E" w:rsidRDefault="00C3035E" w:rsidP="00EE2EE4">
      <w:pPr>
        <w:rPr>
          <w:color w:val="000000" w:themeColor="text1"/>
        </w:rPr>
      </w:pPr>
    </w:p>
    <w:p w:rsidR="00C3035E" w:rsidRDefault="00C3035E" w:rsidP="00EE2EE4">
      <w:pPr>
        <w:rPr>
          <w:color w:val="000000" w:themeColor="text1"/>
        </w:rPr>
      </w:pPr>
    </w:p>
    <w:p w:rsidR="00C3035E" w:rsidRDefault="00C3035E" w:rsidP="00EE2EE4">
      <w:pPr>
        <w:rPr>
          <w:color w:val="000000" w:themeColor="text1"/>
        </w:rPr>
      </w:pPr>
    </w:p>
    <w:p w:rsidR="00C3035E" w:rsidRDefault="00C3035E" w:rsidP="00EE2EE4">
      <w:pPr>
        <w:rPr>
          <w:color w:val="000000" w:themeColor="text1"/>
        </w:rPr>
      </w:pPr>
    </w:p>
    <w:p w:rsidR="00C3035E" w:rsidRPr="002E6E0D" w:rsidRDefault="00C3035E"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43" w:name="_Toc6316052"/>
      <w:r w:rsidRPr="002E6E0D">
        <w:rPr>
          <w:color w:val="000000" w:themeColor="text1"/>
        </w:rPr>
        <w:lastRenderedPageBreak/>
        <w:t>From Councillor Wolff to Councillor Hayes – Castle Mill stream boaters</w:t>
      </w:r>
      <w:bookmarkEnd w:id="43"/>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873"/>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Will the Portfolio Holder join me in promoting their petition to allow those boaters who live on the stream (one has lived there for 19 years) to continue to do so unhindered assuming they do so peacefully and in negotiation with the land-owner </w:t>
            </w:r>
            <w:hyperlink r:id="rId9" w:history="1">
              <w:r w:rsidRPr="002E6E0D">
                <w:rPr>
                  <w:rStyle w:val="Hyperlink"/>
                  <w:color w:val="000000" w:themeColor="text1"/>
                </w:rPr>
                <w:t>https://you.38degrees.org.uk/petitions/save-castle-mill-stream</w:t>
              </w:r>
            </w:hyperlink>
            <w:r w:rsidRPr="002E6E0D">
              <w:rPr>
                <w:color w:val="000000" w:themeColor="text1"/>
              </w:rPr>
              <w:t xml:space="preserve">   </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44" w:name="_Toc6316053"/>
      <w:r w:rsidRPr="002E6E0D">
        <w:rPr>
          <w:color w:val="000000" w:themeColor="text1"/>
        </w:rPr>
        <w:t>From Councillor Wolff to Councillor Hayes – Castle Mill stream boaters 2</w:t>
      </w:r>
      <w:bookmarkEnd w:id="44"/>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Does the portfolio holder support the right of boaters at Castle Mill Stream to buy and provide managed moorings on this stream which, as I sure he knows, runs alongside the canal in Jericho?</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Pr="002E6E0D" w:rsidRDefault="00EE2EE4" w:rsidP="00EE2EE4">
      <w:pPr>
        <w:rPr>
          <w:color w:val="000000" w:themeColor="text1"/>
        </w:rPr>
      </w:pPr>
    </w:p>
    <w:p w:rsidR="00347111" w:rsidRPr="002E6E0D" w:rsidRDefault="00347111"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45" w:name="_Toc6316054"/>
      <w:r w:rsidRPr="002E6E0D">
        <w:rPr>
          <w:color w:val="000000" w:themeColor="text1"/>
        </w:rPr>
        <w:t>Board member for Supporting Local Communities</w:t>
      </w:r>
      <w:bookmarkEnd w:id="45"/>
    </w:p>
    <w:p w:rsidR="008E0577" w:rsidRPr="002E6E0D" w:rsidRDefault="008E0577" w:rsidP="00BC1C8A">
      <w:pPr>
        <w:pStyle w:val="Heading1"/>
        <w:shd w:val="clear" w:color="auto" w:fill="B8CCE4"/>
        <w:spacing w:before="0" w:after="0"/>
        <w:rPr>
          <w:color w:val="000000" w:themeColor="text1"/>
        </w:rPr>
      </w:pPr>
    </w:p>
    <w:p w:rsidR="00BC1C8A" w:rsidRPr="002E6E0D" w:rsidRDefault="00BC1C8A" w:rsidP="00347111">
      <w:pPr>
        <w:rPr>
          <w:color w:val="000000" w:themeColor="text1"/>
        </w:rPr>
      </w:pPr>
    </w:p>
    <w:p w:rsidR="00BC1C8A" w:rsidRPr="002E6E0D" w:rsidRDefault="00A43028" w:rsidP="00347111">
      <w:pPr>
        <w:rPr>
          <w:color w:val="000000" w:themeColor="text1"/>
        </w:rPr>
      </w:pPr>
      <w:r w:rsidRPr="002E6E0D">
        <w:rPr>
          <w:color w:val="000000" w:themeColor="text1"/>
        </w:rPr>
        <w:t>No questions.</w:t>
      </w:r>
    </w:p>
    <w:p w:rsidR="00347111" w:rsidRDefault="00347111"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Pr="002E6E0D" w:rsidRDefault="00C3035E"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p>
    <w:p w:rsidR="00BC1C8A" w:rsidRPr="002E6E0D" w:rsidRDefault="008E0577" w:rsidP="00BC1C8A">
      <w:pPr>
        <w:pStyle w:val="Heading1"/>
        <w:shd w:val="clear" w:color="auto" w:fill="B8CCE4"/>
        <w:spacing w:before="0" w:after="0"/>
        <w:rPr>
          <w:color w:val="000000" w:themeColor="text1"/>
        </w:rPr>
      </w:pPr>
      <w:bookmarkStart w:id="46" w:name="_Toc6316055"/>
      <w:r w:rsidRPr="002E6E0D">
        <w:rPr>
          <w:color w:val="000000" w:themeColor="text1"/>
        </w:rPr>
        <w:t xml:space="preserve">Deputy Leader of the Council; Board member for Leisure and Tackling Homelessness </w:t>
      </w:r>
      <w:r w:rsidR="00BC1C8A" w:rsidRPr="002E6E0D">
        <w:rPr>
          <w:color w:val="000000" w:themeColor="text1"/>
        </w:rPr>
        <w:t>and</w:t>
      </w:r>
      <w:r w:rsidRPr="002E6E0D">
        <w:rPr>
          <w:color w:val="000000" w:themeColor="text1"/>
        </w:rPr>
        <w:t xml:space="preserve"> Improving the Private Rented Sector</w:t>
      </w:r>
      <w:bookmarkEnd w:id="46"/>
    </w:p>
    <w:p w:rsidR="008E0577" w:rsidRPr="002E6E0D" w:rsidRDefault="008E0577" w:rsidP="00BC1C8A">
      <w:pPr>
        <w:pStyle w:val="Heading1"/>
        <w:shd w:val="clear" w:color="auto" w:fill="B8CCE4"/>
        <w:spacing w:before="0" w:after="0"/>
        <w:rPr>
          <w:color w:val="000000" w:themeColor="text1"/>
        </w:rPr>
      </w:pPr>
    </w:p>
    <w:p w:rsidR="00A2119B" w:rsidRPr="002E6E0D" w:rsidRDefault="00A2119B" w:rsidP="00C3035E"/>
    <w:p w:rsidR="00A2119B" w:rsidRPr="002E6E0D" w:rsidRDefault="00A2119B" w:rsidP="00A2119B">
      <w:pPr>
        <w:pStyle w:val="Heading1"/>
        <w:numPr>
          <w:ilvl w:val="0"/>
          <w:numId w:val="34"/>
        </w:numPr>
        <w:rPr>
          <w:color w:val="000000" w:themeColor="text1"/>
        </w:rPr>
      </w:pPr>
      <w:bookmarkStart w:id="47" w:name="_Toc6316056"/>
      <w:r w:rsidRPr="002E6E0D">
        <w:rPr>
          <w:color w:val="000000" w:themeColor="text1"/>
        </w:rPr>
        <w:t>From Councillor Wade to Councillor Linda Smith – Jericho Boatyard development</w:t>
      </w:r>
      <w:r w:rsidR="00F11F01" w:rsidRPr="002E6E0D">
        <w:rPr>
          <w:color w:val="000000" w:themeColor="text1"/>
        </w:rPr>
        <w:t>*</w:t>
      </w:r>
      <w:bookmarkEnd w:id="47"/>
    </w:p>
    <w:p w:rsidR="00A2119B" w:rsidRPr="002E6E0D" w:rsidRDefault="00A2119B" w:rsidP="00A2119B">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2E6E0D">
        <w:tc>
          <w:tcPr>
            <w:tcW w:w="4621" w:type="dxa"/>
          </w:tcPr>
          <w:p w:rsidR="00A2119B" w:rsidRPr="002E6E0D" w:rsidRDefault="00A2119B" w:rsidP="002E6E0D">
            <w:pPr>
              <w:rPr>
                <w:b/>
                <w:color w:val="000000" w:themeColor="text1"/>
              </w:rPr>
            </w:pPr>
            <w:r w:rsidRPr="002E6E0D">
              <w:rPr>
                <w:b/>
                <w:color w:val="000000" w:themeColor="text1"/>
              </w:rPr>
              <w:t>Question</w:t>
            </w:r>
          </w:p>
        </w:tc>
        <w:tc>
          <w:tcPr>
            <w:tcW w:w="4621" w:type="dxa"/>
          </w:tcPr>
          <w:p w:rsidR="00A2119B" w:rsidRPr="002E6E0D" w:rsidRDefault="00A2119B" w:rsidP="002E6E0D">
            <w:pPr>
              <w:rPr>
                <w:b/>
                <w:color w:val="000000" w:themeColor="text1"/>
              </w:rPr>
            </w:pPr>
            <w:r w:rsidRPr="002E6E0D">
              <w:rPr>
                <w:b/>
                <w:color w:val="000000" w:themeColor="text1"/>
              </w:rPr>
              <w:t>Written Response</w:t>
            </w:r>
          </w:p>
        </w:tc>
      </w:tr>
      <w:tr w:rsidR="002E6E0D" w:rsidRPr="002E6E0D" w:rsidTr="002E6E0D">
        <w:tc>
          <w:tcPr>
            <w:tcW w:w="4621" w:type="dxa"/>
          </w:tcPr>
          <w:p w:rsidR="00A2119B" w:rsidRPr="002E6E0D" w:rsidRDefault="00A2119B" w:rsidP="002E6E0D">
            <w:pPr>
              <w:rPr>
                <w:color w:val="000000" w:themeColor="text1"/>
              </w:rPr>
            </w:pPr>
            <w:r w:rsidRPr="002E6E0D">
              <w:rPr>
                <w:color w:val="000000" w:themeColor="text1"/>
              </w:rPr>
              <w:t xml:space="preserve">Can the Board Member </w:t>
            </w:r>
            <w:proofErr w:type="gramStart"/>
            <w:r w:rsidRPr="002E6E0D">
              <w:rPr>
                <w:color w:val="000000" w:themeColor="text1"/>
              </w:rPr>
              <w:t>advise</w:t>
            </w:r>
            <w:proofErr w:type="gramEnd"/>
            <w:r w:rsidRPr="002E6E0D">
              <w:rPr>
                <w:color w:val="000000" w:themeColor="text1"/>
              </w:rPr>
              <w:t xml:space="preserve"> on the current state of the planning application 14/01441/FUL in respect of the Jericho Boatyard, which was approved in 2015?</w:t>
            </w:r>
          </w:p>
          <w:p w:rsidR="00A2119B" w:rsidRPr="002E6E0D" w:rsidRDefault="00A2119B" w:rsidP="002E6E0D">
            <w:pPr>
              <w:rPr>
                <w:color w:val="000000" w:themeColor="text1"/>
              </w:rPr>
            </w:pPr>
            <w:r w:rsidRPr="002E6E0D">
              <w:rPr>
                <w:color w:val="000000" w:themeColor="text1"/>
              </w:rPr>
              <w:t>(permission issued April 2016)</w:t>
            </w:r>
          </w:p>
          <w:p w:rsidR="00A2119B" w:rsidRPr="002E6E0D" w:rsidRDefault="00A2119B" w:rsidP="002E6E0D">
            <w:pPr>
              <w:rPr>
                <w:color w:val="000000" w:themeColor="text1"/>
              </w:rPr>
            </w:pPr>
          </w:p>
        </w:tc>
        <w:tc>
          <w:tcPr>
            <w:tcW w:w="4621" w:type="dxa"/>
          </w:tcPr>
          <w:p w:rsidR="00A2119B" w:rsidRPr="002E6E0D" w:rsidRDefault="00A2119B" w:rsidP="002E6E0D">
            <w:pPr>
              <w:rPr>
                <w:color w:val="000000" w:themeColor="text1"/>
              </w:rPr>
            </w:pPr>
          </w:p>
        </w:tc>
      </w:tr>
      <w:tr w:rsidR="002E6E0D" w:rsidRPr="002E6E0D" w:rsidTr="002E6E0D">
        <w:tc>
          <w:tcPr>
            <w:tcW w:w="4621" w:type="dxa"/>
          </w:tcPr>
          <w:p w:rsidR="00A2119B" w:rsidRPr="002E6E0D" w:rsidRDefault="00A2119B" w:rsidP="002E6E0D">
            <w:pPr>
              <w:rPr>
                <w:b/>
                <w:color w:val="000000" w:themeColor="text1"/>
              </w:rPr>
            </w:pPr>
            <w:r w:rsidRPr="002E6E0D">
              <w:rPr>
                <w:b/>
                <w:color w:val="000000" w:themeColor="text1"/>
              </w:rPr>
              <w:t>Supplementary Question</w:t>
            </w:r>
          </w:p>
        </w:tc>
        <w:tc>
          <w:tcPr>
            <w:tcW w:w="4621" w:type="dxa"/>
          </w:tcPr>
          <w:p w:rsidR="00A2119B" w:rsidRPr="002E6E0D" w:rsidRDefault="00A2119B" w:rsidP="002E6E0D">
            <w:pPr>
              <w:rPr>
                <w:b/>
                <w:color w:val="000000" w:themeColor="text1"/>
              </w:rPr>
            </w:pPr>
            <w:r w:rsidRPr="002E6E0D">
              <w:rPr>
                <w:b/>
                <w:color w:val="000000" w:themeColor="text1"/>
              </w:rPr>
              <w:t>Verbal Response</w:t>
            </w:r>
          </w:p>
        </w:tc>
      </w:tr>
      <w:tr w:rsidR="002E6E0D" w:rsidRPr="002E6E0D" w:rsidTr="002E6E0D">
        <w:tc>
          <w:tcPr>
            <w:tcW w:w="4621" w:type="dxa"/>
          </w:tcPr>
          <w:p w:rsidR="00A2119B" w:rsidRPr="002E6E0D" w:rsidRDefault="00A2119B" w:rsidP="002E6E0D">
            <w:pPr>
              <w:rPr>
                <w:color w:val="000000" w:themeColor="text1"/>
              </w:rPr>
            </w:pPr>
          </w:p>
        </w:tc>
        <w:tc>
          <w:tcPr>
            <w:tcW w:w="4621" w:type="dxa"/>
          </w:tcPr>
          <w:p w:rsidR="00A2119B" w:rsidRPr="002E6E0D" w:rsidRDefault="00A2119B" w:rsidP="002E6E0D">
            <w:pPr>
              <w:rPr>
                <w:color w:val="000000" w:themeColor="text1"/>
              </w:rPr>
            </w:pPr>
          </w:p>
        </w:tc>
      </w:tr>
    </w:tbl>
    <w:p w:rsidR="00A2119B" w:rsidRPr="002E6E0D" w:rsidRDefault="00F11F01" w:rsidP="00A2119B">
      <w:pPr>
        <w:rPr>
          <w:color w:val="000000" w:themeColor="text1"/>
        </w:rPr>
      </w:pPr>
      <w:r w:rsidRPr="002E6E0D">
        <w:rPr>
          <w:color w:val="000000" w:themeColor="text1"/>
        </w:rPr>
        <w:t>*taken by Deputy Lea</w:t>
      </w:r>
      <w:r w:rsidR="002E6E0D" w:rsidRPr="002E6E0D">
        <w:rPr>
          <w:color w:val="000000" w:themeColor="text1"/>
        </w:rPr>
        <w:t xml:space="preserve">der as relates to the planning </w:t>
      </w:r>
      <w:r w:rsidRPr="002E6E0D">
        <w:rPr>
          <w:color w:val="000000" w:themeColor="text1"/>
        </w:rPr>
        <w:t>portfolio holder’s DPIs</w:t>
      </w:r>
    </w:p>
    <w:p w:rsidR="00BC1C8A" w:rsidRPr="002E6E0D" w:rsidRDefault="00BC1C8A" w:rsidP="00C3035E"/>
    <w:p w:rsidR="00AD43CA" w:rsidRPr="002E6E0D" w:rsidRDefault="00AD43CA" w:rsidP="00AD43CA">
      <w:pPr>
        <w:pStyle w:val="Heading1"/>
        <w:numPr>
          <w:ilvl w:val="0"/>
          <w:numId w:val="34"/>
        </w:numPr>
        <w:rPr>
          <w:color w:val="000000" w:themeColor="text1"/>
        </w:rPr>
      </w:pPr>
      <w:bookmarkStart w:id="48" w:name="_Toc6316057"/>
      <w:r w:rsidRPr="002E6E0D">
        <w:rPr>
          <w:color w:val="000000" w:themeColor="text1"/>
        </w:rPr>
        <w:t xml:space="preserve">From Councillor </w:t>
      </w:r>
      <w:r w:rsidR="00D605D9" w:rsidRPr="002E6E0D">
        <w:rPr>
          <w:color w:val="000000" w:themeColor="text1"/>
        </w:rPr>
        <w:t>Wolff</w:t>
      </w:r>
      <w:r w:rsidRPr="002E6E0D">
        <w:rPr>
          <w:color w:val="000000" w:themeColor="text1"/>
        </w:rPr>
        <w:t xml:space="preserve"> to Councillor Linda Smith – </w:t>
      </w:r>
      <w:r w:rsidR="00D605D9" w:rsidRPr="002E6E0D">
        <w:rPr>
          <w:color w:val="000000" w:themeColor="text1"/>
        </w:rPr>
        <w:t>Floyds Row</w:t>
      </w:r>
      <w:bookmarkEnd w:id="48"/>
      <w:r w:rsidR="00D605D9" w:rsidRPr="002E6E0D">
        <w:rPr>
          <w:color w:val="000000" w:themeColor="text1"/>
        </w:rPr>
        <w:t xml:space="preserve"> </w:t>
      </w:r>
    </w:p>
    <w:p w:rsidR="00D605D9" w:rsidRPr="002E6E0D" w:rsidRDefault="00D605D9" w:rsidP="00D605D9">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AD43CA" w:rsidRPr="002E6E0D" w:rsidRDefault="00A43028" w:rsidP="00AD43CA">
            <w:pPr>
              <w:rPr>
                <w:color w:val="000000" w:themeColor="text1"/>
              </w:rPr>
            </w:pPr>
            <w:r w:rsidRPr="002E6E0D">
              <w:rPr>
                <w:color w:val="000000" w:themeColor="text1"/>
              </w:rPr>
              <w:t>Once open to clients, is Floyds Row going to eliminate the need for rough sleepers to turn up at a particular time and register every night for winter accommodation - the main criticism levelled at the current SWEP provision?</w:t>
            </w: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BC1C8A" w:rsidRDefault="00BC1C8A"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Default="00C3035E" w:rsidP="00347111">
      <w:pPr>
        <w:rPr>
          <w:color w:val="000000" w:themeColor="text1"/>
        </w:rPr>
      </w:pPr>
    </w:p>
    <w:p w:rsidR="00C3035E" w:rsidRPr="002E6E0D" w:rsidRDefault="00C3035E" w:rsidP="00347111">
      <w:pPr>
        <w:rPr>
          <w:color w:val="000000" w:themeColor="text1"/>
        </w:rPr>
      </w:pPr>
    </w:p>
    <w:p w:rsidR="00BC1C8A" w:rsidRPr="002E6E0D" w:rsidRDefault="00BC1C8A" w:rsidP="00BC1C8A">
      <w:pPr>
        <w:pStyle w:val="Heading1"/>
        <w:shd w:val="clear" w:color="auto" w:fill="B8CCE4"/>
        <w:spacing w:before="0" w:after="0"/>
        <w:rPr>
          <w:color w:val="000000" w:themeColor="text1"/>
        </w:rPr>
      </w:pPr>
      <w:bookmarkStart w:id="49" w:name="_Toc448152536"/>
    </w:p>
    <w:p w:rsidR="00BC1C8A" w:rsidRPr="002E6E0D" w:rsidRDefault="00C80D50" w:rsidP="00BC1C8A">
      <w:pPr>
        <w:pStyle w:val="Heading1"/>
        <w:shd w:val="clear" w:color="auto" w:fill="B8CCE4"/>
        <w:spacing w:before="0" w:after="0"/>
        <w:rPr>
          <w:color w:val="000000" w:themeColor="text1"/>
        </w:rPr>
      </w:pPr>
      <w:bookmarkStart w:id="50" w:name="_Toc6316058"/>
      <w:r w:rsidRPr="002E6E0D">
        <w:rPr>
          <w:color w:val="000000" w:themeColor="text1"/>
        </w:rPr>
        <w:t>Leader of the Council, Board Member for Economic Development</w:t>
      </w:r>
      <w:bookmarkEnd w:id="49"/>
      <w:r w:rsidR="009C09D2" w:rsidRPr="002E6E0D">
        <w:rPr>
          <w:color w:val="000000" w:themeColor="text1"/>
        </w:rPr>
        <w:t xml:space="preserve"> </w:t>
      </w:r>
      <w:r w:rsidR="008E0577" w:rsidRPr="002E6E0D">
        <w:rPr>
          <w:color w:val="000000" w:themeColor="text1"/>
        </w:rPr>
        <w:t>and Partnerships</w:t>
      </w:r>
      <w:bookmarkEnd w:id="50"/>
    </w:p>
    <w:p w:rsidR="00C80D50" w:rsidRPr="002E6E0D" w:rsidRDefault="00C80D50" w:rsidP="00BC1C8A">
      <w:pPr>
        <w:pStyle w:val="Heading1"/>
        <w:shd w:val="clear" w:color="auto" w:fill="B8CCE4"/>
        <w:spacing w:before="0" w:after="0"/>
        <w:rPr>
          <w:color w:val="000000" w:themeColor="text1"/>
        </w:rPr>
      </w:pPr>
    </w:p>
    <w:p w:rsidR="00BC1C8A" w:rsidRPr="002E6E0D" w:rsidRDefault="00BC1C8A" w:rsidP="00BC1C8A">
      <w:pPr>
        <w:rPr>
          <w:color w:val="000000" w:themeColor="text1"/>
        </w:rPr>
      </w:pPr>
    </w:p>
    <w:p w:rsidR="00AD43CA" w:rsidRPr="002E6E0D" w:rsidRDefault="00AD43CA" w:rsidP="00AD43CA">
      <w:pPr>
        <w:pStyle w:val="Heading1"/>
        <w:numPr>
          <w:ilvl w:val="0"/>
          <w:numId w:val="34"/>
        </w:numPr>
        <w:rPr>
          <w:color w:val="000000" w:themeColor="text1"/>
        </w:rPr>
      </w:pPr>
      <w:bookmarkStart w:id="51" w:name="_Toc6316059"/>
      <w:r w:rsidRPr="002E6E0D">
        <w:rPr>
          <w:color w:val="000000" w:themeColor="text1"/>
        </w:rPr>
        <w:t xml:space="preserve">From Councillor </w:t>
      </w:r>
      <w:r w:rsidR="00D605D9" w:rsidRPr="002E6E0D">
        <w:rPr>
          <w:color w:val="000000" w:themeColor="text1"/>
        </w:rPr>
        <w:t>Simmons</w:t>
      </w:r>
      <w:r w:rsidRPr="002E6E0D">
        <w:rPr>
          <w:color w:val="000000" w:themeColor="text1"/>
        </w:rPr>
        <w:t xml:space="preserve"> to Councillor Brown – </w:t>
      </w:r>
      <w:r w:rsidR="00D605D9" w:rsidRPr="002E6E0D">
        <w:rPr>
          <w:color w:val="000000" w:themeColor="text1"/>
        </w:rPr>
        <w:t>open sourcing Council data</w:t>
      </w:r>
      <w:bookmarkEnd w:id="51"/>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A43028" w:rsidRPr="002E6E0D" w:rsidRDefault="00A43028" w:rsidP="00A43028">
            <w:pPr>
              <w:rPr>
                <w:color w:val="000000" w:themeColor="text1"/>
              </w:rPr>
            </w:pPr>
            <w:r w:rsidRPr="002E6E0D">
              <w:rPr>
                <w:color w:val="000000" w:themeColor="text1"/>
              </w:rPr>
              <w:t xml:space="preserve">Is the Leader aware of the initiative by the Open Data Institute in Leeds which is working with local Councils to help them open source their data (with a strict privacy code) so that citizens and other third </w:t>
            </w:r>
            <w:proofErr w:type="spellStart"/>
            <w:r w:rsidRPr="002E6E0D">
              <w:rPr>
                <w:color w:val="000000" w:themeColor="text1"/>
              </w:rPr>
              <w:t>party’s</w:t>
            </w:r>
            <w:proofErr w:type="spellEnd"/>
            <w:r w:rsidRPr="002E6E0D">
              <w:rPr>
                <w:color w:val="000000" w:themeColor="text1"/>
              </w:rPr>
              <w:t xml:space="preserve"> can build applications that generate insights from the data (one example being an app which identifies your nearest restaurant and provides its ‘scores on the door’ rating using data from Leeds City Council)? </w:t>
            </w:r>
          </w:p>
          <w:p w:rsidR="00AD43CA" w:rsidRPr="002E6E0D" w:rsidRDefault="00A43028" w:rsidP="00A43028">
            <w:pPr>
              <w:rPr>
                <w:color w:val="000000" w:themeColor="text1"/>
              </w:rPr>
            </w:pPr>
            <w:r w:rsidRPr="002E6E0D">
              <w:rPr>
                <w:color w:val="000000" w:themeColor="text1"/>
              </w:rPr>
              <w:t>Will the portfolio holder consider the steps necessary to open source Oxford City Council’s data?</w:t>
            </w:r>
          </w:p>
          <w:p w:rsidR="00AD43CA" w:rsidRPr="002E6E0D" w:rsidRDefault="00AD43CA" w:rsidP="00AD43CA">
            <w:pPr>
              <w:rPr>
                <w:color w:val="000000" w:themeColor="text1"/>
              </w:rPr>
            </w:pP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EE2EE4" w:rsidRPr="002E6E0D" w:rsidRDefault="00EE2EE4" w:rsidP="00EE2EE4">
      <w:pPr>
        <w:rPr>
          <w:color w:val="000000" w:themeColor="text1"/>
        </w:rPr>
      </w:pPr>
    </w:p>
    <w:p w:rsidR="00EE2EE4" w:rsidRPr="002E6E0D" w:rsidRDefault="00EE2EE4" w:rsidP="00EE2EE4">
      <w:pPr>
        <w:pStyle w:val="Heading1"/>
        <w:numPr>
          <w:ilvl w:val="0"/>
          <w:numId w:val="34"/>
        </w:numPr>
        <w:rPr>
          <w:color w:val="000000" w:themeColor="text1"/>
        </w:rPr>
      </w:pPr>
      <w:bookmarkStart w:id="52" w:name="_Toc6316060"/>
      <w:r w:rsidRPr="002E6E0D">
        <w:rPr>
          <w:color w:val="000000" w:themeColor="text1"/>
        </w:rPr>
        <w:t>From Councillor Wolff to Councillor Brown – Citizens Assembly on the Climate Emergency</w:t>
      </w:r>
      <w:bookmarkEnd w:id="52"/>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What is the situation regarding the planning of, and funding for, a Citizens Assembly on the Climate Emergency as agreed by Council on 28th January 2019?</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EE2EE4" w:rsidRDefault="00EE2EE4" w:rsidP="00AD43CA">
      <w:pPr>
        <w:rPr>
          <w:color w:val="000000" w:themeColor="text1"/>
        </w:rPr>
      </w:pPr>
    </w:p>
    <w:p w:rsidR="00C3035E" w:rsidRPr="002E6E0D" w:rsidRDefault="00C3035E" w:rsidP="00AD43CA">
      <w:pPr>
        <w:rPr>
          <w:color w:val="000000" w:themeColor="text1"/>
        </w:rPr>
      </w:pPr>
    </w:p>
    <w:p w:rsidR="00AD43CA" w:rsidRPr="002E6E0D" w:rsidRDefault="00AD43CA" w:rsidP="00AD43CA">
      <w:pPr>
        <w:pStyle w:val="Heading1"/>
        <w:numPr>
          <w:ilvl w:val="0"/>
          <w:numId w:val="34"/>
        </w:numPr>
        <w:rPr>
          <w:color w:val="000000" w:themeColor="text1"/>
        </w:rPr>
      </w:pPr>
      <w:bookmarkStart w:id="53" w:name="_Toc6316061"/>
      <w:r w:rsidRPr="002E6E0D">
        <w:rPr>
          <w:color w:val="000000" w:themeColor="text1"/>
        </w:rPr>
        <w:t xml:space="preserve">From Councillor </w:t>
      </w:r>
      <w:r w:rsidR="00D605D9" w:rsidRPr="002E6E0D">
        <w:rPr>
          <w:color w:val="000000" w:themeColor="text1"/>
        </w:rPr>
        <w:t>Gant</w:t>
      </w:r>
      <w:r w:rsidRPr="002E6E0D">
        <w:rPr>
          <w:color w:val="000000" w:themeColor="text1"/>
        </w:rPr>
        <w:t xml:space="preserve"> to Councillor Brown – </w:t>
      </w:r>
      <w:r w:rsidR="00D605D9" w:rsidRPr="002E6E0D">
        <w:rPr>
          <w:color w:val="000000" w:themeColor="text1"/>
        </w:rPr>
        <w:t>report from the Growth Board</w:t>
      </w:r>
      <w:bookmarkEnd w:id="53"/>
    </w:p>
    <w:p w:rsidR="00AD43CA" w:rsidRPr="002E6E0D"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Question</w:t>
            </w:r>
          </w:p>
        </w:tc>
        <w:tc>
          <w:tcPr>
            <w:tcW w:w="4621" w:type="dxa"/>
          </w:tcPr>
          <w:p w:rsidR="00AD43CA" w:rsidRPr="002E6E0D" w:rsidRDefault="00AD43CA" w:rsidP="00AD43CA">
            <w:pPr>
              <w:rPr>
                <w:b/>
                <w:color w:val="000000" w:themeColor="text1"/>
              </w:rPr>
            </w:pPr>
            <w:r w:rsidRPr="002E6E0D">
              <w:rPr>
                <w:b/>
                <w:color w:val="000000" w:themeColor="text1"/>
              </w:rPr>
              <w:t>Written Response</w:t>
            </w:r>
          </w:p>
        </w:tc>
      </w:tr>
      <w:tr w:rsidR="002E6E0D" w:rsidRPr="002E6E0D" w:rsidTr="00AD43CA">
        <w:tc>
          <w:tcPr>
            <w:tcW w:w="4621" w:type="dxa"/>
          </w:tcPr>
          <w:p w:rsidR="00D605D9" w:rsidRPr="002E6E0D" w:rsidRDefault="00A43028" w:rsidP="00A43028">
            <w:pPr>
              <w:rPr>
                <w:color w:val="000000" w:themeColor="text1"/>
              </w:rPr>
            </w:pPr>
            <w:r w:rsidRPr="002E6E0D">
              <w:rPr>
                <w:color w:val="000000" w:themeColor="text1"/>
              </w:rPr>
              <w:t xml:space="preserve">The Growth Board agreed that each voting member, as leader of the respective councils, would be responsible for reporting back in detail and on a regular basis on the decisions and activities of the growth board to his/her council, thus ensuring the required level of accountability and openness. </w:t>
            </w:r>
          </w:p>
          <w:p w:rsidR="00D605D9" w:rsidRPr="002E6E0D" w:rsidRDefault="00A43028" w:rsidP="00A43028">
            <w:pPr>
              <w:rPr>
                <w:color w:val="000000" w:themeColor="text1"/>
              </w:rPr>
            </w:pPr>
            <w:r w:rsidRPr="002E6E0D">
              <w:rPr>
                <w:color w:val="000000" w:themeColor="text1"/>
              </w:rPr>
              <w:t xml:space="preserve">The mechanism for doing this was delegated by the Board to each leader. </w:t>
            </w:r>
          </w:p>
          <w:p w:rsidR="00A43028" w:rsidRPr="002E6E0D" w:rsidRDefault="00D605D9" w:rsidP="00A43028">
            <w:pPr>
              <w:rPr>
                <w:color w:val="000000" w:themeColor="text1"/>
              </w:rPr>
            </w:pPr>
            <w:r w:rsidRPr="002E6E0D">
              <w:rPr>
                <w:color w:val="000000" w:themeColor="text1"/>
              </w:rPr>
              <w:t>Could the L</w:t>
            </w:r>
            <w:r w:rsidR="00A43028" w:rsidRPr="002E6E0D">
              <w:rPr>
                <w:color w:val="000000" w:themeColor="text1"/>
              </w:rPr>
              <w:t xml:space="preserve">eader describe the detailed process adopted for fulfilling this commitment at Oxford City Council, and brief council on decisions taken by the Board since the last meeting of this council? </w:t>
            </w:r>
          </w:p>
          <w:p w:rsidR="00AD43CA" w:rsidRPr="002E6E0D" w:rsidRDefault="00AD43CA" w:rsidP="00AD43CA">
            <w:pPr>
              <w:rPr>
                <w:color w:val="000000" w:themeColor="text1"/>
              </w:rPr>
            </w:pPr>
          </w:p>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r w:rsidR="002E6E0D" w:rsidRPr="002E6E0D" w:rsidTr="00AD43CA">
        <w:tc>
          <w:tcPr>
            <w:tcW w:w="4621" w:type="dxa"/>
          </w:tcPr>
          <w:p w:rsidR="00AD43CA" w:rsidRPr="002E6E0D" w:rsidRDefault="00AD43CA" w:rsidP="00AD43CA">
            <w:pPr>
              <w:rPr>
                <w:b/>
                <w:color w:val="000000" w:themeColor="text1"/>
              </w:rPr>
            </w:pPr>
            <w:r w:rsidRPr="002E6E0D">
              <w:rPr>
                <w:b/>
                <w:color w:val="000000" w:themeColor="text1"/>
              </w:rPr>
              <w:t>Supplementary Question</w:t>
            </w:r>
          </w:p>
        </w:tc>
        <w:tc>
          <w:tcPr>
            <w:tcW w:w="4621" w:type="dxa"/>
          </w:tcPr>
          <w:p w:rsidR="00AD43CA" w:rsidRPr="002E6E0D" w:rsidRDefault="00AD43CA" w:rsidP="00AD43CA">
            <w:pPr>
              <w:rPr>
                <w:b/>
                <w:color w:val="000000" w:themeColor="text1"/>
              </w:rPr>
            </w:pPr>
            <w:r w:rsidRPr="002E6E0D">
              <w:rPr>
                <w:b/>
                <w:color w:val="000000" w:themeColor="text1"/>
              </w:rPr>
              <w:t>Verbal Response</w:t>
            </w:r>
          </w:p>
        </w:tc>
      </w:tr>
      <w:tr w:rsidR="00AD43CA" w:rsidRPr="002E6E0D" w:rsidTr="00AD43CA">
        <w:tc>
          <w:tcPr>
            <w:tcW w:w="4621" w:type="dxa"/>
          </w:tcPr>
          <w:p w:rsidR="00AD43CA" w:rsidRPr="002E6E0D" w:rsidRDefault="00AD43CA" w:rsidP="00AD43CA">
            <w:pPr>
              <w:rPr>
                <w:color w:val="000000" w:themeColor="text1"/>
              </w:rPr>
            </w:pPr>
          </w:p>
        </w:tc>
        <w:tc>
          <w:tcPr>
            <w:tcW w:w="4621" w:type="dxa"/>
          </w:tcPr>
          <w:p w:rsidR="00AD43CA" w:rsidRPr="002E6E0D" w:rsidRDefault="00AD43CA" w:rsidP="00AD43CA">
            <w:pPr>
              <w:rPr>
                <w:color w:val="000000" w:themeColor="text1"/>
              </w:rPr>
            </w:pPr>
          </w:p>
        </w:tc>
      </w:tr>
    </w:tbl>
    <w:p w:rsidR="00F827D5" w:rsidRPr="002E6E0D" w:rsidRDefault="00F827D5" w:rsidP="00F827D5">
      <w:pPr>
        <w:rPr>
          <w:color w:val="000000" w:themeColor="text1"/>
        </w:rPr>
      </w:pPr>
    </w:p>
    <w:p w:rsidR="00EE2EE4" w:rsidRPr="002E6E0D" w:rsidRDefault="00EE2EE4" w:rsidP="00EE2EE4">
      <w:pPr>
        <w:pStyle w:val="Heading1"/>
        <w:numPr>
          <w:ilvl w:val="0"/>
          <w:numId w:val="34"/>
        </w:numPr>
        <w:rPr>
          <w:color w:val="000000" w:themeColor="text1"/>
        </w:rPr>
      </w:pPr>
      <w:bookmarkStart w:id="54" w:name="_Toc6316062"/>
      <w:r w:rsidRPr="002E6E0D">
        <w:rPr>
          <w:color w:val="000000" w:themeColor="text1"/>
        </w:rPr>
        <w:t xml:space="preserve">From Councillor Wolff to Councillor Brown – </w:t>
      </w:r>
      <w:proofErr w:type="spellStart"/>
      <w:r w:rsidRPr="002E6E0D">
        <w:rPr>
          <w:color w:val="000000" w:themeColor="text1"/>
        </w:rPr>
        <w:t>OxCam</w:t>
      </w:r>
      <w:proofErr w:type="spellEnd"/>
      <w:r w:rsidRPr="002E6E0D">
        <w:rPr>
          <w:color w:val="000000" w:themeColor="text1"/>
        </w:rPr>
        <w:t xml:space="preserve"> expressway</w:t>
      </w:r>
      <w:bookmarkEnd w:id="54"/>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What action is the City Council taking to influence other councils and the National Infrastructure Commission to stop the development of the Oxford to </w:t>
            </w:r>
            <w:proofErr w:type="gramStart"/>
            <w:r w:rsidRPr="002E6E0D">
              <w:rPr>
                <w:color w:val="000000" w:themeColor="text1"/>
              </w:rPr>
              <w:t>Cambridge  Expressway</w:t>
            </w:r>
            <w:proofErr w:type="gramEnd"/>
            <w:r w:rsidRPr="002E6E0D">
              <w:rPr>
                <w:color w:val="000000" w:themeColor="text1"/>
              </w:rPr>
              <w:t>?</w:t>
            </w:r>
          </w:p>
          <w:p w:rsidR="00EE2EE4" w:rsidRPr="002E6E0D" w:rsidRDefault="00EE2EE4" w:rsidP="00EE2EE4">
            <w:pPr>
              <w:rPr>
                <w:color w:val="000000" w:themeColor="text1"/>
              </w:rPr>
            </w:pP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AD43CA" w:rsidRDefault="00AD43CA" w:rsidP="00AD43CA">
      <w:pPr>
        <w:rPr>
          <w:color w:val="000000" w:themeColor="text1"/>
        </w:rPr>
      </w:pPr>
    </w:p>
    <w:p w:rsidR="00C3035E" w:rsidRDefault="00C3035E" w:rsidP="00AD43CA">
      <w:pPr>
        <w:rPr>
          <w:color w:val="000000" w:themeColor="text1"/>
        </w:rPr>
      </w:pPr>
    </w:p>
    <w:p w:rsidR="00C3035E" w:rsidRPr="002E6E0D" w:rsidRDefault="00C3035E" w:rsidP="00AD43CA">
      <w:pPr>
        <w:rPr>
          <w:color w:val="000000" w:themeColor="text1"/>
        </w:rPr>
      </w:pPr>
    </w:p>
    <w:p w:rsidR="00EE2EE4" w:rsidRPr="002E6E0D" w:rsidRDefault="00EE2EE4" w:rsidP="00EE2EE4">
      <w:pPr>
        <w:pStyle w:val="Heading1"/>
        <w:numPr>
          <w:ilvl w:val="0"/>
          <w:numId w:val="34"/>
        </w:numPr>
        <w:rPr>
          <w:color w:val="000000" w:themeColor="text1"/>
        </w:rPr>
      </w:pPr>
      <w:bookmarkStart w:id="55" w:name="_Toc6316063"/>
      <w:r w:rsidRPr="002E6E0D">
        <w:rPr>
          <w:color w:val="000000" w:themeColor="text1"/>
        </w:rPr>
        <w:t>From Councillor Wade to Councillor Brown – assisting local traders</w:t>
      </w:r>
      <w:bookmarkEnd w:id="55"/>
    </w:p>
    <w:p w:rsidR="00EE2EE4" w:rsidRPr="002E6E0D" w:rsidRDefault="00EE2EE4" w:rsidP="00EE2EE4">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Question</w:t>
            </w:r>
          </w:p>
        </w:tc>
        <w:tc>
          <w:tcPr>
            <w:tcW w:w="4621" w:type="dxa"/>
          </w:tcPr>
          <w:p w:rsidR="00EE2EE4" w:rsidRPr="002E6E0D" w:rsidRDefault="00EE2EE4" w:rsidP="00EE2EE4">
            <w:pPr>
              <w:rPr>
                <w:b/>
                <w:color w:val="000000" w:themeColor="text1"/>
              </w:rPr>
            </w:pPr>
            <w:r w:rsidRPr="002E6E0D">
              <w:rPr>
                <w:b/>
                <w:color w:val="000000" w:themeColor="text1"/>
              </w:rPr>
              <w:t>Written Response</w:t>
            </w:r>
          </w:p>
        </w:tc>
      </w:tr>
      <w:tr w:rsidR="002E6E0D" w:rsidRPr="002E6E0D" w:rsidTr="00EE2EE4">
        <w:tc>
          <w:tcPr>
            <w:tcW w:w="4621" w:type="dxa"/>
          </w:tcPr>
          <w:p w:rsidR="00EE2EE4" w:rsidRPr="002E6E0D" w:rsidRDefault="00EE2EE4" w:rsidP="00EE2EE4">
            <w:pPr>
              <w:rPr>
                <w:color w:val="000000" w:themeColor="text1"/>
              </w:rPr>
            </w:pPr>
            <w:r w:rsidRPr="002E6E0D">
              <w:rPr>
                <w:color w:val="000000" w:themeColor="text1"/>
              </w:rPr>
              <w:t xml:space="preserve">Oxford City Council frequently expresses its desire to assist local retailers and small businesses. It is good news that the Gloucester Green market is increasing its trading days. </w:t>
            </w:r>
          </w:p>
          <w:p w:rsidR="00EE2EE4" w:rsidRPr="002E6E0D" w:rsidRDefault="00EE2EE4" w:rsidP="00EE2EE4">
            <w:pPr>
              <w:rPr>
                <w:color w:val="000000" w:themeColor="text1"/>
              </w:rPr>
            </w:pPr>
            <w:r w:rsidRPr="002E6E0D">
              <w:rPr>
                <w:color w:val="000000" w:themeColor="text1"/>
              </w:rPr>
              <w:t>What plans does the Board Member have to promote traders in the city, some of whom have the additional concern of the ZEZ to contend with?</w:t>
            </w:r>
          </w:p>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p w:rsidR="00EE2EE4" w:rsidRPr="002E6E0D" w:rsidRDefault="00EE2EE4" w:rsidP="00EE2EE4">
            <w:pPr>
              <w:rPr>
                <w:color w:val="000000" w:themeColor="text1"/>
              </w:rPr>
            </w:pPr>
          </w:p>
          <w:p w:rsidR="00EE2EE4" w:rsidRPr="002E6E0D" w:rsidRDefault="00EE2EE4" w:rsidP="00EE2EE4">
            <w:pPr>
              <w:rPr>
                <w:color w:val="000000" w:themeColor="text1"/>
              </w:rPr>
            </w:pPr>
          </w:p>
        </w:tc>
      </w:tr>
      <w:tr w:rsidR="002E6E0D" w:rsidRPr="002E6E0D" w:rsidTr="00EE2EE4">
        <w:tc>
          <w:tcPr>
            <w:tcW w:w="4621" w:type="dxa"/>
          </w:tcPr>
          <w:p w:rsidR="00EE2EE4" w:rsidRPr="002E6E0D" w:rsidRDefault="00EE2EE4" w:rsidP="00EE2EE4">
            <w:pPr>
              <w:rPr>
                <w:b/>
                <w:color w:val="000000" w:themeColor="text1"/>
              </w:rPr>
            </w:pPr>
            <w:r w:rsidRPr="002E6E0D">
              <w:rPr>
                <w:b/>
                <w:color w:val="000000" w:themeColor="text1"/>
              </w:rPr>
              <w:t>Supplementary Question</w:t>
            </w:r>
          </w:p>
        </w:tc>
        <w:tc>
          <w:tcPr>
            <w:tcW w:w="4621" w:type="dxa"/>
          </w:tcPr>
          <w:p w:rsidR="00EE2EE4" w:rsidRPr="002E6E0D" w:rsidRDefault="00EE2EE4" w:rsidP="00EE2EE4">
            <w:pPr>
              <w:rPr>
                <w:b/>
                <w:color w:val="000000" w:themeColor="text1"/>
              </w:rPr>
            </w:pPr>
            <w:r w:rsidRPr="002E6E0D">
              <w:rPr>
                <w:b/>
                <w:color w:val="000000" w:themeColor="text1"/>
              </w:rPr>
              <w:t>Verbal Response</w:t>
            </w:r>
          </w:p>
        </w:tc>
      </w:tr>
      <w:tr w:rsidR="00EE2EE4" w:rsidRPr="002E6E0D" w:rsidTr="00EE2EE4">
        <w:tc>
          <w:tcPr>
            <w:tcW w:w="4621" w:type="dxa"/>
          </w:tcPr>
          <w:p w:rsidR="00EE2EE4" w:rsidRPr="002E6E0D" w:rsidRDefault="00EE2EE4" w:rsidP="00EE2EE4">
            <w:pPr>
              <w:rPr>
                <w:color w:val="000000" w:themeColor="text1"/>
              </w:rPr>
            </w:pPr>
          </w:p>
        </w:tc>
        <w:tc>
          <w:tcPr>
            <w:tcW w:w="4621" w:type="dxa"/>
          </w:tcPr>
          <w:p w:rsidR="00EE2EE4" w:rsidRPr="002E6E0D" w:rsidRDefault="00EE2EE4" w:rsidP="00EE2EE4">
            <w:pPr>
              <w:rPr>
                <w:color w:val="000000" w:themeColor="text1"/>
              </w:rPr>
            </w:pPr>
          </w:p>
        </w:tc>
      </w:tr>
    </w:tbl>
    <w:p w:rsidR="00C1015C" w:rsidRPr="002E6E0D" w:rsidRDefault="00C1015C" w:rsidP="00AD43CA">
      <w:pPr>
        <w:rPr>
          <w:color w:val="000000" w:themeColor="text1"/>
        </w:rPr>
      </w:pPr>
    </w:p>
    <w:p w:rsidR="00A43028" w:rsidRPr="002E6E0D" w:rsidRDefault="00A43028" w:rsidP="00A43028">
      <w:pPr>
        <w:pStyle w:val="Heading1"/>
        <w:numPr>
          <w:ilvl w:val="0"/>
          <w:numId w:val="34"/>
        </w:numPr>
        <w:rPr>
          <w:color w:val="000000" w:themeColor="text1"/>
        </w:rPr>
      </w:pPr>
      <w:bookmarkStart w:id="56" w:name="_Toc6316064"/>
      <w:r w:rsidRPr="002E6E0D">
        <w:rPr>
          <w:color w:val="000000" w:themeColor="text1"/>
        </w:rPr>
        <w:t xml:space="preserve">From Councillor </w:t>
      </w:r>
      <w:r w:rsidR="00D605D9" w:rsidRPr="002E6E0D">
        <w:rPr>
          <w:color w:val="000000" w:themeColor="text1"/>
        </w:rPr>
        <w:t>Gant</w:t>
      </w:r>
      <w:r w:rsidRPr="002E6E0D">
        <w:rPr>
          <w:color w:val="000000" w:themeColor="text1"/>
        </w:rPr>
        <w:t xml:space="preserve"> to Councillor Brown – </w:t>
      </w:r>
      <w:r w:rsidR="00D605D9" w:rsidRPr="002E6E0D">
        <w:rPr>
          <w:color w:val="000000" w:themeColor="text1"/>
        </w:rPr>
        <w:t>position on People’s vote</w:t>
      </w:r>
      <w:bookmarkEnd w:id="56"/>
    </w:p>
    <w:p w:rsidR="00A43028" w:rsidRPr="002E6E0D" w:rsidRDefault="00A43028" w:rsidP="00A43028">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Question</w:t>
            </w:r>
          </w:p>
        </w:tc>
        <w:tc>
          <w:tcPr>
            <w:tcW w:w="4621" w:type="dxa"/>
          </w:tcPr>
          <w:p w:rsidR="00A43028" w:rsidRPr="002E6E0D" w:rsidRDefault="00A43028" w:rsidP="00EC09A3">
            <w:pPr>
              <w:rPr>
                <w:b/>
                <w:color w:val="000000" w:themeColor="text1"/>
              </w:rPr>
            </w:pPr>
            <w:r w:rsidRPr="002E6E0D">
              <w:rPr>
                <w:b/>
                <w:color w:val="000000" w:themeColor="text1"/>
              </w:rPr>
              <w:t>Written Response</w:t>
            </w:r>
          </w:p>
        </w:tc>
      </w:tr>
      <w:tr w:rsidR="002E6E0D" w:rsidRPr="002E6E0D" w:rsidTr="00EC09A3">
        <w:tc>
          <w:tcPr>
            <w:tcW w:w="4621" w:type="dxa"/>
          </w:tcPr>
          <w:p w:rsidR="00A43028" w:rsidRPr="002E6E0D" w:rsidRDefault="00A43028" w:rsidP="00A43028">
            <w:pPr>
              <w:rPr>
                <w:color w:val="000000" w:themeColor="text1"/>
              </w:rPr>
            </w:pPr>
            <w:r w:rsidRPr="002E6E0D">
              <w:rPr>
                <w:color w:val="000000" w:themeColor="text1"/>
              </w:rPr>
              <w:t>Has the Leader replied to the letter from Layla Moran MP of December 2018 asking her to clarify her personal position on the desirability of a People’s Vote on remaining in the EU?</w:t>
            </w:r>
          </w:p>
          <w:p w:rsidR="00A43028" w:rsidRPr="002E6E0D" w:rsidRDefault="00A43028" w:rsidP="00EC09A3">
            <w:pPr>
              <w:rPr>
                <w:color w:val="000000" w:themeColor="text1"/>
              </w:rPr>
            </w:pPr>
          </w:p>
        </w:tc>
        <w:tc>
          <w:tcPr>
            <w:tcW w:w="4621" w:type="dxa"/>
          </w:tcPr>
          <w:p w:rsidR="00F11F01" w:rsidRPr="002E6E0D" w:rsidRDefault="00F11F01" w:rsidP="00EE2EE4">
            <w:pPr>
              <w:rPr>
                <w:color w:val="000000" w:themeColor="text1"/>
              </w:rPr>
            </w:pPr>
          </w:p>
        </w:tc>
      </w:tr>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Supplementary Question</w:t>
            </w:r>
          </w:p>
        </w:tc>
        <w:tc>
          <w:tcPr>
            <w:tcW w:w="4621" w:type="dxa"/>
          </w:tcPr>
          <w:p w:rsidR="00A43028" w:rsidRPr="002E6E0D" w:rsidRDefault="00A43028" w:rsidP="00EC09A3">
            <w:pPr>
              <w:rPr>
                <w:b/>
                <w:color w:val="000000" w:themeColor="text1"/>
              </w:rPr>
            </w:pPr>
            <w:r w:rsidRPr="002E6E0D">
              <w:rPr>
                <w:b/>
                <w:color w:val="000000" w:themeColor="text1"/>
              </w:rPr>
              <w:t>Verbal Response</w:t>
            </w:r>
          </w:p>
        </w:tc>
      </w:tr>
      <w:tr w:rsidR="00A43028" w:rsidRPr="002E6E0D" w:rsidTr="00EC09A3">
        <w:tc>
          <w:tcPr>
            <w:tcW w:w="4621" w:type="dxa"/>
          </w:tcPr>
          <w:p w:rsidR="00A43028" w:rsidRPr="002E6E0D" w:rsidRDefault="00A43028" w:rsidP="00EC09A3">
            <w:pPr>
              <w:rPr>
                <w:color w:val="000000" w:themeColor="text1"/>
              </w:rPr>
            </w:pPr>
          </w:p>
        </w:tc>
        <w:tc>
          <w:tcPr>
            <w:tcW w:w="4621" w:type="dxa"/>
          </w:tcPr>
          <w:p w:rsidR="00A43028" w:rsidRPr="002E6E0D" w:rsidRDefault="00A43028" w:rsidP="00EC09A3">
            <w:pPr>
              <w:rPr>
                <w:color w:val="000000" w:themeColor="text1"/>
              </w:rPr>
            </w:pPr>
          </w:p>
        </w:tc>
      </w:tr>
    </w:tbl>
    <w:p w:rsidR="00A43028" w:rsidRPr="002E6E0D" w:rsidRDefault="00A43028" w:rsidP="00A43028">
      <w:pPr>
        <w:rPr>
          <w:color w:val="000000" w:themeColor="text1"/>
        </w:rPr>
      </w:pPr>
    </w:p>
    <w:p w:rsidR="00A43028" w:rsidRPr="002E6E0D" w:rsidRDefault="00A43028" w:rsidP="00A43028">
      <w:pPr>
        <w:pStyle w:val="Heading1"/>
        <w:numPr>
          <w:ilvl w:val="0"/>
          <w:numId w:val="34"/>
        </w:numPr>
        <w:rPr>
          <w:color w:val="000000" w:themeColor="text1"/>
        </w:rPr>
      </w:pPr>
      <w:bookmarkStart w:id="57" w:name="_Toc6316065"/>
      <w:r w:rsidRPr="002E6E0D">
        <w:rPr>
          <w:color w:val="000000" w:themeColor="text1"/>
        </w:rPr>
        <w:t xml:space="preserve">From Councillor </w:t>
      </w:r>
      <w:r w:rsidR="00D605D9" w:rsidRPr="002E6E0D">
        <w:rPr>
          <w:color w:val="000000" w:themeColor="text1"/>
        </w:rPr>
        <w:t>Garden</w:t>
      </w:r>
      <w:r w:rsidRPr="002E6E0D">
        <w:rPr>
          <w:color w:val="000000" w:themeColor="text1"/>
        </w:rPr>
        <w:t xml:space="preserve"> to Councillor Brown – </w:t>
      </w:r>
      <w:r w:rsidR="00D605D9" w:rsidRPr="002E6E0D">
        <w:rPr>
          <w:color w:val="000000" w:themeColor="text1"/>
        </w:rPr>
        <w:t>Election participation</w:t>
      </w:r>
      <w:bookmarkEnd w:id="57"/>
    </w:p>
    <w:p w:rsidR="00A43028" w:rsidRPr="002E6E0D" w:rsidRDefault="00A43028" w:rsidP="00A43028">
      <w:pPr>
        <w:rPr>
          <w:color w:val="000000" w:themeColor="text1"/>
        </w:rPr>
      </w:pPr>
    </w:p>
    <w:tbl>
      <w:tblPr>
        <w:tblStyle w:val="TableGrid"/>
        <w:tblW w:w="0" w:type="auto"/>
        <w:tblLook w:val="04A0" w:firstRow="1" w:lastRow="0" w:firstColumn="1" w:lastColumn="0" w:noHBand="0" w:noVBand="1"/>
      </w:tblPr>
      <w:tblGrid>
        <w:gridCol w:w="4621"/>
        <w:gridCol w:w="4621"/>
      </w:tblGrid>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Question</w:t>
            </w:r>
          </w:p>
        </w:tc>
        <w:tc>
          <w:tcPr>
            <w:tcW w:w="4621" w:type="dxa"/>
          </w:tcPr>
          <w:p w:rsidR="00A43028" w:rsidRPr="002E6E0D" w:rsidRDefault="00A43028" w:rsidP="00EC09A3">
            <w:pPr>
              <w:rPr>
                <w:b/>
                <w:color w:val="000000" w:themeColor="text1"/>
              </w:rPr>
            </w:pPr>
            <w:r w:rsidRPr="002E6E0D">
              <w:rPr>
                <w:b/>
                <w:color w:val="000000" w:themeColor="text1"/>
              </w:rPr>
              <w:t>Written Response</w:t>
            </w:r>
          </w:p>
        </w:tc>
      </w:tr>
      <w:tr w:rsidR="002E6E0D" w:rsidRPr="002E6E0D" w:rsidTr="00EC09A3">
        <w:tc>
          <w:tcPr>
            <w:tcW w:w="4621" w:type="dxa"/>
          </w:tcPr>
          <w:p w:rsidR="00A43028" w:rsidRPr="002E6E0D" w:rsidRDefault="00A43028" w:rsidP="00F827D5">
            <w:pPr>
              <w:rPr>
                <w:color w:val="000000" w:themeColor="text1"/>
              </w:rPr>
            </w:pPr>
            <w:r w:rsidRPr="002E6E0D">
              <w:rPr>
                <w:color w:val="000000" w:themeColor="text1"/>
              </w:rPr>
              <w:t>How prepared is this council to ensure that the forthcoming Euro elections are the most successful ever in terms of participation?</w:t>
            </w:r>
          </w:p>
        </w:tc>
        <w:tc>
          <w:tcPr>
            <w:tcW w:w="4621" w:type="dxa"/>
          </w:tcPr>
          <w:p w:rsidR="00A43028" w:rsidRPr="002E6E0D" w:rsidRDefault="00A43028" w:rsidP="00EC09A3">
            <w:pPr>
              <w:rPr>
                <w:color w:val="000000" w:themeColor="text1"/>
              </w:rPr>
            </w:pPr>
          </w:p>
          <w:p w:rsidR="00D605D9" w:rsidRPr="002E6E0D" w:rsidRDefault="00D605D9" w:rsidP="002E6E0D">
            <w:pPr>
              <w:rPr>
                <w:color w:val="000000" w:themeColor="text1"/>
              </w:rPr>
            </w:pPr>
          </w:p>
        </w:tc>
      </w:tr>
      <w:tr w:rsidR="002E6E0D" w:rsidRPr="002E6E0D" w:rsidTr="00EC09A3">
        <w:tc>
          <w:tcPr>
            <w:tcW w:w="4621" w:type="dxa"/>
          </w:tcPr>
          <w:p w:rsidR="00A43028" w:rsidRPr="002E6E0D" w:rsidRDefault="00A43028" w:rsidP="00EC09A3">
            <w:pPr>
              <w:rPr>
                <w:b/>
                <w:color w:val="000000" w:themeColor="text1"/>
              </w:rPr>
            </w:pPr>
            <w:r w:rsidRPr="002E6E0D">
              <w:rPr>
                <w:b/>
                <w:color w:val="000000" w:themeColor="text1"/>
              </w:rPr>
              <w:t>Supplementary Question</w:t>
            </w:r>
          </w:p>
        </w:tc>
        <w:tc>
          <w:tcPr>
            <w:tcW w:w="4621" w:type="dxa"/>
          </w:tcPr>
          <w:p w:rsidR="00A43028" w:rsidRPr="002E6E0D" w:rsidRDefault="00A43028" w:rsidP="00EC09A3">
            <w:pPr>
              <w:rPr>
                <w:b/>
                <w:color w:val="000000" w:themeColor="text1"/>
              </w:rPr>
            </w:pPr>
            <w:r w:rsidRPr="002E6E0D">
              <w:rPr>
                <w:b/>
                <w:color w:val="000000" w:themeColor="text1"/>
              </w:rPr>
              <w:t>Verbal Response</w:t>
            </w:r>
          </w:p>
        </w:tc>
      </w:tr>
      <w:tr w:rsidR="00A43028" w:rsidRPr="002E6E0D" w:rsidTr="00EC09A3">
        <w:tc>
          <w:tcPr>
            <w:tcW w:w="4621" w:type="dxa"/>
          </w:tcPr>
          <w:p w:rsidR="00A43028" w:rsidRPr="002E6E0D" w:rsidRDefault="00A43028" w:rsidP="00EC09A3">
            <w:pPr>
              <w:rPr>
                <w:color w:val="000000" w:themeColor="text1"/>
              </w:rPr>
            </w:pPr>
          </w:p>
        </w:tc>
        <w:tc>
          <w:tcPr>
            <w:tcW w:w="4621" w:type="dxa"/>
          </w:tcPr>
          <w:p w:rsidR="00A43028" w:rsidRPr="002E6E0D" w:rsidRDefault="00A43028" w:rsidP="00EC09A3">
            <w:pPr>
              <w:rPr>
                <w:color w:val="000000" w:themeColor="text1"/>
              </w:rPr>
            </w:pPr>
          </w:p>
        </w:tc>
      </w:tr>
    </w:tbl>
    <w:p w:rsidR="00A43028" w:rsidRPr="002E6E0D" w:rsidRDefault="00A43028" w:rsidP="00347111">
      <w:pPr>
        <w:rPr>
          <w:color w:val="000000" w:themeColor="text1"/>
        </w:rPr>
      </w:pPr>
    </w:p>
    <w:p w:rsidR="001B6329" w:rsidRPr="002E6E0D" w:rsidRDefault="001B6329" w:rsidP="001B6329">
      <w:pPr>
        <w:pStyle w:val="Heading1"/>
        <w:numPr>
          <w:ilvl w:val="0"/>
          <w:numId w:val="34"/>
        </w:numPr>
        <w:rPr>
          <w:color w:val="000000" w:themeColor="text1"/>
        </w:rPr>
      </w:pPr>
      <w:r w:rsidRPr="002E6E0D">
        <w:rPr>
          <w:color w:val="000000" w:themeColor="text1"/>
        </w:rPr>
        <w:t>From Councillor Garden to Councillor Brown – Election participation</w:t>
      </w:r>
      <w:r>
        <w:rPr>
          <w:color w:val="000000" w:themeColor="text1"/>
        </w:rPr>
        <w:t xml:space="preserve"> by EU nationals</w:t>
      </w:r>
    </w:p>
    <w:p w:rsidR="001B6329" w:rsidRPr="002E6E0D" w:rsidRDefault="001B6329" w:rsidP="001B6329">
      <w:pPr>
        <w:rPr>
          <w:color w:val="000000" w:themeColor="text1"/>
        </w:rPr>
      </w:pPr>
    </w:p>
    <w:tbl>
      <w:tblPr>
        <w:tblStyle w:val="TableGrid"/>
        <w:tblW w:w="0" w:type="auto"/>
        <w:tblLayout w:type="fixed"/>
        <w:tblLook w:val="04A0" w:firstRow="1" w:lastRow="0" w:firstColumn="1" w:lastColumn="0" w:noHBand="0" w:noVBand="1"/>
      </w:tblPr>
      <w:tblGrid>
        <w:gridCol w:w="4928"/>
        <w:gridCol w:w="4586"/>
      </w:tblGrid>
      <w:tr w:rsidR="001B6329" w:rsidRPr="002E6E0D" w:rsidTr="001B6329">
        <w:tc>
          <w:tcPr>
            <w:tcW w:w="4928" w:type="dxa"/>
          </w:tcPr>
          <w:p w:rsidR="001B6329" w:rsidRPr="002E6E0D" w:rsidRDefault="001B6329" w:rsidP="00EE5F73">
            <w:pPr>
              <w:rPr>
                <w:b/>
                <w:color w:val="000000" w:themeColor="text1"/>
              </w:rPr>
            </w:pPr>
            <w:r w:rsidRPr="002E6E0D">
              <w:rPr>
                <w:b/>
                <w:color w:val="000000" w:themeColor="text1"/>
              </w:rPr>
              <w:t>Question</w:t>
            </w:r>
          </w:p>
        </w:tc>
        <w:tc>
          <w:tcPr>
            <w:tcW w:w="4586" w:type="dxa"/>
          </w:tcPr>
          <w:p w:rsidR="001B6329" w:rsidRPr="002E6E0D" w:rsidRDefault="001B6329" w:rsidP="00EE5F73">
            <w:pPr>
              <w:rPr>
                <w:b/>
                <w:color w:val="000000" w:themeColor="text1"/>
              </w:rPr>
            </w:pPr>
            <w:r w:rsidRPr="002E6E0D">
              <w:rPr>
                <w:b/>
                <w:color w:val="000000" w:themeColor="text1"/>
              </w:rPr>
              <w:t>Written Response</w:t>
            </w:r>
          </w:p>
        </w:tc>
      </w:tr>
      <w:tr w:rsidR="001B6329" w:rsidRPr="002E6E0D" w:rsidTr="001B6329">
        <w:tc>
          <w:tcPr>
            <w:tcW w:w="4928" w:type="dxa"/>
          </w:tcPr>
          <w:p w:rsidR="001B6329" w:rsidRPr="001B6329" w:rsidRDefault="001B6329" w:rsidP="001B6329">
            <w:pPr>
              <w:rPr>
                <w:color w:val="000000" w:themeColor="text1"/>
              </w:rPr>
            </w:pPr>
            <w:r w:rsidRPr="001B6329">
              <w:rPr>
                <w:color w:val="000000" w:themeColor="text1"/>
              </w:rPr>
              <w:t xml:space="preserve">Voting is a fundamental part of a well-functioning democracy and it is therefore in the interest of local councils to encourage high voter turnout through engagement and informative communications. Voter apathy is not a new problem for the UK or local councils. For example, during the 2014 European elections, eligible </w:t>
            </w:r>
            <w:r>
              <w:rPr>
                <w:color w:val="000000" w:themeColor="text1"/>
              </w:rPr>
              <w:t xml:space="preserve">(EU) </w:t>
            </w:r>
            <w:r w:rsidRPr="001B6329">
              <w:rPr>
                <w:color w:val="000000" w:themeColor="text1"/>
              </w:rPr>
              <w:t xml:space="preserve">citizens' voting fell in the UK to 327,833 from the previous level of 1,043,629 in 2009 because they did not fully understand the voting process. </w:t>
            </w:r>
          </w:p>
          <w:p w:rsidR="001B6329" w:rsidRPr="001B6329" w:rsidRDefault="001B6329" w:rsidP="001B6329">
            <w:pPr>
              <w:rPr>
                <w:color w:val="000000" w:themeColor="text1"/>
              </w:rPr>
            </w:pPr>
            <w:r w:rsidRPr="001B6329">
              <w:rPr>
                <w:color w:val="000000" w:themeColor="text1"/>
              </w:rPr>
              <w:t xml:space="preserve">Despite assurances by the Electoral Commission to simplify the procedure for registering to vote in the European elections in the UK (2019) there is a risk that many will again be turned away at polling stations, as they </w:t>
            </w:r>
            <w:r>
              <w:rPr>
                <w:color w:val="000000" w:themeColor="text1"/>
              </w:rPr>
              <w:t>were</w:t>
            </w:r>
            <w:r w:rsidRPr="001B6329">
              <w:rPr>
                <w:color w:val="000000" w:themeColor="text1"/>
              </w:rPr>
              <w:t xml:space="preserve"> then, unless properly informed.</w:t>
            </w:r>
          </w:p>
          <w:p w:rsidR="001B6329" w:rsidRPr="001B6329" w:rsidRDefault="001B6329" w:rsidP="001B6329">
            <w:pPr>
              <w:rPr>
                <w:color w:val="000000" w:themeColor="text1"/>
              </w:rPr>
            </w:pPr>
            <w:r w:rsidRPr="001B6329">
              <w:rPr>
                <w:color w:val="000000" w:themeColor="text1"/>
              </w:rPr>
              <w:t xml:space="preserve">This council recognises the good work done by our officers and acknowledges the communications already made available to the public. However, the details of the two-stage process for European citizens registering to vote in the European elections, 23 </w:t>
            </w:r>
            <w:r w:rsidR="00E96B4B">
              <w:rPr>
                <w:color w:val="000000" w:themeColor="text1"/>
              </w:rPr>
              <w:t>May</w:t>
            </w:r>
            <w:bookmarkStart w:id="58" w:name="_GoBack"/>
            <w:bookmarkEnd w:id="58"/>
            <w:r w:rsidRPr="001B6329">
              <w:rPr>
                <w:color w:val="000000" w:themeColor="text1"/>
              </w:rPr>
              <w:t xml:space="preserve">, is not fully explained on our council website at present. </w:t>
            </w:r>
          </w:p>
          <w:p w:rsidR="001B6329" w:rsidRPr="001B6329" w:rsidRDefault="001B6329" w:rsidP="001B6329">
            <w:pPr>
              <w:rPr>
                <w:b/>
                <w:color w:val="000000" w:themeColor="text1"/>
              </w:rPr>
            </w:pPr>
            <w:r w:rsidRPr="001B6329">
              <w:rPr>
                <w:b/>
                <w:color w:val="000000" w:themeColor="text1"/>
              </w:rPr>
              <w:t xml:space="preserve">Can this council give assurances that all communication to </w:t>
            </w:r>
            <w:proofErr w:type="gramStart"/>
            <w:r w:rsidRPr="001B6329">
              <w:rPr>
                <w:b/>
                <w:color w:val="000000" w:themeColor="text1"/>
              </w:rPr>
              <w:t>residents</w:t>
            </w:r>
            <w:proofErr w:type="gramEnd"/>
            <w:r w:rsidRPr="001B6329">
              <w:rPr>
                <w:b/>
                <w:color w:val="000000" w:themeColor="text1"/>
              </w:rPr>
              <w:t xml:space="preserve"> eligible to vote will contain clear instructions of the process, along with the necessary deadlines, to ensure that those who would like to vote can do so?  </w:t>
            </w:r>
          </w:p>
          <w:p w:rsidR="001B6329" w:rsidRPr="001B6329" w:rsidRDefault="001B6329" w:rsidP="001B6329">
            <w:pPr>
              <w:rPr>
                <w:color w:val="000000" w:themeColor="text1"/>
              </w:rPr>
            </w:pPr>
            <w:r w:rsidRPr="001B6329">
              <w:rPr>
                <w:color w:val="000000" w:themeColor="text1"/>
              </w:rPr>
              <w:t>References:</w:t>
            </w:r>
          </w:p>
          <w:p w:rsidR="001B6329" w:rsidRPr="001B6329" w:rsidRDefault="001B6329" w:rsidP="001B6329">
            <w:pPr>
              <w:rPr>
                <w:color w:val="000000" w:themeColor="text1"/>
              </w:rPr>
            </w:pPr>
            <w:hyperlink r:id="rId10" w:history="1">
              <w:r w:rsidRPr="00C7674B">
                <w:rPr>
                  <w:rStyle w:val="Hyperlink"/>
                </w:rPr>
                <w:t>https://neweuropeans.net/article/2697/vote-denied-2019-why-hundreds-thousands-eu27-citizens-uk-may-not-be-allowed-vote</w:t>
              </w:r>
            </w:hyperlink>
            <w:r>
              <w:rPr>
                <w:color w:val="000000" w:themeColor="text1"/>
              </w:rPr>
              <w:t xml:space="preserve"> </w:t>
            </w:r>
          </w:p>
          <w:p w:rsidR="001B6329" w:rsidRPr="001B6329" w:rsidRDefault="001B6329" w:rsidP="001B6329">
            <w:pPr>
              <w:rPr>
                <w:color w:val="000000" w:themeColor="text1"/>
              </w:rPr>
            </w:pPr>
            <w:hyperlink r:id="rId11" w:history="1">
              <w:r w:rsidRPr="00C7674B">
                <w:rPr>
                  <w:rStyle w:val="Hyperlink"/>
                </w:rPr>
                <w:t>https://publications.parliament.uk/pa/cm201415/cmselect/cmpolcon/232/23207.htm#a2</w:t>
              </w:r>
            </w:hyperlink>
          </w:p>
          <w:p w:rsidR="001B6329" w:rsidRPr="002E6E0D" w:rsidRDefault="001B6329" w:rsidP="00EE5F73">
            <w:pPr>
              <w:rPr>
                <w:color w:val="000000" w:themeColor="text1"/>
              </w:rPr>
            </w:pPr>
          </w:p>
        </w:tc>
        <w:tc>
          <w:tcPr>
            <w:tcW w:w="4586" w:type="dxa"/>
          </w:tcPr>
          <w:p w:rsidR="001B6329" w:rsidRPr="002E6E0D" w:rsidRDefault="001B6329" w:rsidP="00EE5F73">
            <w:pPr>
              <w:rPr>
                <w:color w:val="000000" w:themeColor="text1"/>
              </w:rPr>
            </w:pPr>
          </w:p>
          <w:p w:rsidR="001B6329" w:rsidRPr="002E6E0D" w:rsidRDefault="001B6329" w:rsidP="00EE5F73">
            <w:pPr>
              <w:rPr>
                <w:color w:val="000000" w:themeColor="text1"/>
              </w:rPr>
            </w:pPr>
          </w:p>
        </w:tc>
      </w:tr>
      <w:tr w:rsidR="001B6329" w:rsidRPr="002E6E0D" w:rsidTr="001B6329">
        <w:tc>
          <w:tcPr>
            <w:tcW w:w="4928" w:type="dxa"/>
          </w:tcPr>
          <w:p w:rsidR="001B6329" w:rsidRPr="002E6E0D" w:rsidRDefault="001B6329" w:rsidP="00EE5F73">
            <w:pPr>
              <w:rPr>
                <w:b/>
                <w:color w:val="000000" w:themeColor="text1"/>
              </w:rPr>
            </w:pPr>
            <w:r w:rsidRPr="002E6E0D">
              <w:rPr>
                <w:b/>
                <w:color w:val="000000" w:themeColor="text1"/>
              </w:rPr>
              <w:lastRenderedPageBreak/>
              <w:t>Supplementary Question</w:t>
            </w:r>
          </w:p>
        </w:tc>
        <w:tc>
          <w:tcPr>
            <w:tcW w:w="4586" w:type="dxa"/>
          </w:tcPr>
          <w:p w:rsidR="001B6329" w:rsidRPr="002E6E0D" w:rsidRDefault="001B6329" w:rsidP="00EE5F73">
            <w:pPr>
              <w:rPr>
                <w:b/>
                <w:color w:val="000000" w:themeColor="text1"/>
              </w:rPr>
            </w:pPr>
            <w:r w:rsidRPr="002E6E0D">
              <w:rPr>
                <w:b/>
                <w:color w:val="000000" w:themeColor="text1"/>
              </w:rPr>
              <w:t>Verbal Response</w:t>
            </w:r>
          </w:p>
        </w:tc>
      </w:tr>
      <w:tr w:rsidR="001B6329" w:rsidRPr="002E6E0D" w:rsidTr="001B6329">
        <w:tc>
          <w:tcPr>
            <w:tcW w:w="4928" w:type="dxa"/>
          </w:tcPr>
          <w:p w:rsidR="001B6329" w:rsidRPr="002E6E0D" w:rsidRDefault="001B6329" w:rsidP="00EE5F73">
            <w:pPr>
              <w:rPr>
                <w:color w:val="000000" w:themeColor="text1"/>
              </w:rPr>
            </w:pPr>
          </w:p>
        </w:tc>
        <w:tc>
          <w:tcPr>
            <w:tcW w:w="4586" w:type="dxa"/>
          </w:tcPr>
          <w:p w:rsidR="001B6329" w:rsidRPr="002E6E0D" w:rsidRDefault="001B6329" w:rsidP="00EE5F73">
            <w:pPr>
              <w:rPr>
                <w:color w:val="000000" w:themeColor="text1"/>
              </w:rPr>
            </w:pPr>
          </w:p>
        </w:tc>
      </w:tr>
    </w:tbl>
    <w:p w:rsidR="001B6329" w:rsidRPr="002E6E0D" w:rsidRDefault="001B6329" w:rsidP="001B6329">
      <w:pPr>
        <w:rPr>
          <w:color w:val="000000" w:themeColor="text1"/>
        </w:rPr>
      </w:pPr>
    </w:p>
    <w:p w:rsidR="00A43028" w:rsidRDefault="00A43028" w:rsidP="00347111">
      <w:pPr>
        <w:rPr>
          <w:color w:val="000000" w:themeColor="text1"/>
        </w:rPr>
      </w:pPr>
    </w:p>
    <w:p w:rsidR="001B6329" w:rsidRDefault="001B6329" w:rsidP="00347111">
      <w:pPr>
        <w:rPr>
          <w:color w:val="000000" w:themeColor="text1"/>
        </w:rPr>
      </w:pPr>
    </w:p>
    <w:p w:rsidR="001B6329" w:rsidRPr="002E6E0D" w:rsidRDefault="001B6329" w:rsidP="00347111">
      <w:pPr>
        <w:rPr>
          <w:color w:val="000000" w:themeColor="text1"/>
        </w:rPr>
      </w:pPr>
    </w:p>
    <w:sectPr w:rsidR="001B6329" w:rsidRPr="002E6E0D" w:rsidSect="00421715">
      <w:footerReference w:type="even" r:id="rId12"/>
      <w:headerReference w:type="first" r:id="rId13"/>
      <w:footerReference w:type="first" r:id="rId14"/>
      <w:pgSz w:w="11906" w:h="16838" w:code="9"/>
      <w:pgMar w:top="1418" w:right="1304" w:bottom="130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0D" w:rsidRDefault="002E6E0D" w:rsidP="004A6D2F">
      <w:r>
        <w:separator/>
      </w:r>
    </w:p>
  </w:endnote>
  <w:endnote w:type="continuationSeparator" w:id="0">
    <w:p w:rsidR="002E6E0D" w:rsidRDefault="002E6E0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0D" w:rsidRDefault="002E6E0D" w:rsidP="004A6D2F">
    <w:pPr>
      <w:pStyle w:val="Footer"/>
    </w:pPr>
    <w:r>
      <w:t>Do not use a footer or page numbers.</w:t>
    </w:r>
  </w:p>
  <w:p w:rsidR="002E6E0D" w:rsidRDefault="002E6E0D" w:rsidP="004A6D2F">
    <w:pPr>
      <w:pStyle w:val="Footer"/>
    </w:pPr>
  </w:p>
  <w:p w:rsidR="002E6E0D" w:rsidRDefault="002E6E0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0D" w:rsidRDefault="002E6E0D"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0D" w:rsidRDefault="002E6E0D" w:rsidP="004A6D2F">
      <w:r>
        <w:separator/>
      </w:r>
    </w:p>
  </w:footnote>
  <w:footnote w:type="continuationSeparator" w:id="0">
    <w:p w:rsidR="002E6E0D" w:rsidRDefault="002E6E0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15" w:rsidRDefault="00421715" w:rsidP="00D5547E">
    <w:pPr>
      <w:pStyle w:val="Header"/>
      <w:jc w:val="right"/>
    </w:pPr>
  </w:p>
  <w:p w:rsidR="002E6E0D" w:rsidRDefault="002E6E0D" w:rsidP="00D5547E">
    <w:pPr>
      <w:pStyle w:val="Header"/>
      <w:jc w:val="right"/>
    </w:pPr>
    <w:r>
      <w:rPr>
        <w:noProof/>
      </w:rPr>
      <w:drawing>
        <wp:inline distT="0" distB="0" distL="0" distR="0" wp14:anchorId="798106D4" wp14:editId="65EFDF36">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77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283BAF"/>
    <w:multiLevelType w:val="hybridMultilevel"/>
    <w:tmpl w:val="C3EA9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2349"/>
    <w:rsid w:val="00045F8B"/>
    <w:rsid w:val="00046A24"/>
    <w:rsid w:val="00046D2B"/>
    <w:rsid w:val="00056263"/>
    <w:rsid w:val="00064D8A"/>
    <w:rsid w:val="00064F82"/>
    <w:rsid w:val="00066510"/>
    <w:rsid w:val="00077523"/>
    <w:rsid w:val="000A3304"/>
    <w:rsid w:val="000B1134"/>
    <w:rsid w:val="000C089F"/>
    <w:rsid w:val="000C3928"/>
    <w:rsid w:val="000C5E8E"/>
    <w:rsid w:val="000C7D7A"/>
    <w:rsid w:val="000D1EB6"/>
    <w:rsid w:val="0010524C"/>
    <w:rsid w:val="00111FB1"/>
    <w:rsid w:val="00113418"/>
    <w:rsid w:val="0011346E"/>
    <w:rsid w:val="00122D4F"/>
    <w:rsid w:val="00136994"/>
    <w:rsid w:val="00137960"/>
    <w:rsid w:val="0014128E"/>
    <w:rsid w:val="00151888"/>
    <w:rsid w:val="00170607"/>
    <w:rsid w:val="00170A2D"/>
    <w:rsid w:val="001808BC"/>
    <w:rsid w:val="00182B81"/>
    <w:rsid w:val="001A011E"/>
    <w:rsid w:val="001A066A"/>
    <w:rsid w:val="001A13E6"/>
    <w:rsid w:val="001A5731"/>
    <w:rsid w:val="001A7272"/>
    <w:rsid w:val="001A73D9"/>
    <w:rsid w:val="001B42C3"/>
    <w:rsid w:val="001B6329"/>
    <w:rsid w:val="001C5D5E"/>
    <w:rsid w:val="001E03F8"/>
    <w:rsid w:val="001E3376"/>
    <w:rsid w:val="001E4D46"/>
    <w:rsid w:val="00202666"/>
    <w:rsid w:val="002329CF"/>
    <w:rsid w:val="00232F5B"/>
    <w:rsid w:val="00260467"/>
    <w:rsid w:val="00284F85"/>
    <w:rsid w:val="00290915"/>
    <w:rsid w:val="002A22E2"/>
    <w:rsid w:val="002B1F72"/>
    <w:rsid w:val="002C64F7"/>
    <w:rsid w:val="002E6E0D"/>
    <w:rsid w:val="00301BF3"/>
    <w:rsid w:val="0030208D"/>
    <w:rsid w:val="00323418"/>
    <w:rsid w:val="00326EEC"/>
    <w:rsid w:val="003357BF"/>
    <w:rsid w:val="00347111"/>
    <w:rsid w:val="00364FAD"/>
    <w:rsid w:val="0036738F"/>
    <w:rsid w:val="0036759C"/>
    <w:rsid w:val="00367AE5"/>
    <w:rsid w:val="00367D71"/>
    <w:rsid w:val="0038150A"/>
    <w:rsid w:val="00386454"/>
    <w:rsid w:val="003B6E75"/>
    <w:rsid w:val="003C0B01"/>
    <w:rsid w:val="003D0379"/>
    <w:rsid w:val="003D2574"/>
    <w:rsid w:val="003F4267"/>
    <w:rsid w:val="00404032"/>
    <w:rsid w:val="0040736F"/>
    <w:rsid w:val="00412C1F"/>
    <w:rsid w:val="00421715"/>
    <w:rsid w:val="00421CB2"/>
    <w:rsid w:val="00425AB7"/>
    <w:rsid w:val="00433B96"/>
    <w:rsid w:val="004440F1"/>
    <w:rsid w:val="0044501B"/>
    <w:rsid w:val="00446CDF"/>
    <w:rsid w:val="004521B7"/>
    <w:rsid w:val="00460602"/>
    <w:rsid w:val="00462AB5"/>
    <w:rsid w:val="00465EAF"/>
    <w:rsid w:val="00491046"/>
    <w:rsid w:val="004A2AC7"/>
    <w:rsid w:val="004A6D2F"/>
    <w:rsid w:val="004C2887"/>
    <w:rsid w:val="004D0CEC"/>
    <w:rsid w:val="004D2626"/>
    <w:rsid w:val="004D6E26"/>
    <w:rsid w:val="004D77D3"/>
    <w:rsid w:val="004E591F"/>
    <w:rsid w:val="004F20EF"/>
    <w:rsid w:val="0050321C"/>
    <w:rsid w:val="005216B7"/>
    <w:rsid w:val="00547EF6"/>
    <w:rsid w:val="00567E18"/>
    <w:rsid w:val="00575423"/>
    <w:rsid w:val="00575F5F"/>
    <w:rsid w:val="00585F76"/>
    <w:rsid w:val="005A34E4"/>
    <w:rsid w:val="005B7FB0"/>
    <w:rsid w:val="005C2FDB"/>
    <w:rsid w:val="005C35A5"/>
    <w:rsid w:val="005C577C"/>
    <w:rsid w:val="005D1E27"/>
    <w:rsid w:val="005E022E"/>
    <w:rsid w:val="005E5215"/>
    <w:rsid w:val="005F7F7E"/>
    <w:rsid w:val="00610E00"/>
    <w:rsid w:val="00614693"/>
    <w:rsid w:val="00623C2F"/>
    <w:rsid w:val="00627DC3"/>
    <w:rsid w:val="00633578"/>
    <w:rsid w:val="00637068"/>
    <w:rsid w:val="00650811"/>
    <w:rsid w:val="00661D3E"/>
    <w:rsid w:val="006863A9"/>
    <w:rsid w:val="00692627"/>
    <w:rsid w:val="006969E7"/>
    <w:rsid w:val="006A3643"/>
    <w:rsid w:val="006A7AC8"/>
    <w:rsid w:val="006C2A29"/>
    <w:rsid w:val="006C64CF"/>
    <w:rsid w:val="006D17B1"/>
    <w:rsid w:val="006E14C1"/>
    <w:rsid w:val="006F0292"/>
    <w:rsid w:val="006F416B"/>
    <w:rsid w:val="006F519B"/>
    <w:rsid w:val="00705F97"/>
    <w:rsid w:val="00713675"/>
    <w:rsid w:val="007143AB"/>
    <w:rsid w:val="00715823"/>
    <w:rsid w:val="00731FE8"/>
    <w:rsid w:val="00735CFF"/>
    <w:rsid w:val="00737B93"/>
    <w:rsid w:val="0075587A"/>
    <w:rsid w:val="0076655C"/>
    <w:rsid w:val="00766DA9"/>
    <w:rsid w:val="00791437"/>
    <w:rsid w:val="007A2B6E"/>
    <w:rsid w:val="007A5891"/>
    <w:rsid w:val="007B0C2C"/>
    <w:rsid w:val="007B278E"/>
    <w:rsid w:val="007C5C23"/>
    <w:rsid w:val="007D71ED"/>
    <w:rsid w:val="007E2A26"/>
    <w:rsid w:val="007F2348"/>
    <w:rsid w:val="008029F1"/>
    <w:rsid w:val="00803F07"/>
    <w:rsid w:val="00815739"/>
    <w:rsid w:val="00821FB8"/>
    <w:rsid w:val="00822ACD"/>
    <w:rsid w:val="00825740"/>
    <w:rsid w:val="0085104D"/>
    <w:rsid w:val="00855C66"/>
    <w:rsid w:val="00881477"/>
    <w:rsid w:val="008A2330"/>
    <w:rsid w:val="008B293F"/>
    <w:rsid w:val="008B7371"/>
    <w:rsid w:val="008D3DDB"/>
    <w:rsid w:val="008D714D"/>
    <w:rsid w:val="008E0577"/>
    <w:rsid w:val="008E1036"/>
    <w:rsid w:val="008F4C5B"/>
    <w:rsid w:val="008F573F"/>
    <w:rsid w:val="009034EC"/>
    <w:rsid w:val="0093067A"/>
    <w:rsid w:val="009439FA"/>
    <w:rsid w:val="00950027"/>
    <w:rsid w:val="00966D42"/>
    <w:rsid w:val="00971689"/>
    <w:rsid w:val="00973E90"/>
    <w:rsid w:val="00975B07"/>
    <w:rsid w:val="00980B4A"/>
    <w:rsid w:val="009C09D2"/>
    <w:rsid w:val="009E3D0A"/>
    <w:rsid w:val="009E51FC"/>
    <w:rsid w:val="009F1D28"/>
    <w:rsid w:val="009F7618"/>
    <w:rsid w:val="00A04D23"/>
    <w:rsid w:val="00A06766"/>
    <w:rsid w:val="00A13765"/>
    <w:rsid w:val="00A2119B"/>
    <w:rsid w:val="00A2351B"/>
    <w:rsid w:val="00A23F80"/>
    <w:rsid w:val="00A413B5"/>
    <w:rsid w:val="00A43028"/>
    <w:rsid w:val="00A60D8A"/>
    <w:rsid w:val="00A6352B"/>
    <w:rsid w:val="00A701B5"/>
    <w:rsid w:val="00A714BB"/>
    <w:rsid w:val="00A718F2"/>
    <w:rsid w:val="00A86376"/>
    <w:rsid w:val="00A92D8F"/>
    <w:rsid w:val="00AB2988"/>
    <w:rsid w:val="00AB7999"/>
    <w:rsid w:val="00AC3D58"/>
    <w:rsid w:val="00AC4715"/>
    <w:rsid w:val="00AD3292"/>
    <w:rsid w:val="00AD375F"/>
    <w:rsid w:val="00AD43CA"/>
    <w:rsid w:val="00AE7AF0"/>
    <w:rsid w:val="00AF38A1"/>
    <w:rsid w:val="00B00862"/>
    <w:rsid w:val="00B21EE1"/>
    <w:rsid w:val="00B254FC"/>
    <w:rsid w:val="00B36D5E"/>
    <w:rsid w:val="00B500CA"/>
    <w:rsid w:val="00B854B2"/>
    <w:rsid w:val="00B86314"/>
    <w:rsid w:val="00BA1C2E"/>
    <w:rsid w:val="00BC1C8A"/>
    <w:rsid w:val="00BC4756"/>
    <w:rsid w:val="00BC69A4"/>
    <w:rsid w:val="00BD0266"/>
    <w:rsid w:val="00BD08A1"/>
    <w:rsid w:val="00BE0680"/>
    <w:rsid w:val="00BE305F"/>
    <w:rsid w:val="00BE7BA3"/>
    <w:rsid w:val="00BF2462"/>
    <w:rsid w:val="00BF5682"/>
    <w:rsid w:val="00BF7B09"/>
    <w:rsid w:val="00C1015C"/>
    <w:rsid w:val="00C20A95"/>
    <w:rsid w:val="00C2692F"/>
    <w:rsid w:val="00C3035E"/>
    <w:rsid w:val="00C400E1"/>
    <w:rsid w:val="00C41187"/>
    <w:rsid w:val="00C63C31"/>
    <w:rsid w:val="00C66683"/>
    <w:rsid w:val="00C75426"/>
    <w:rsid w:val="00C757A0"/>
    <w:rsid w:val="00C760DE"/>
    <w:rsid w:val="00C76A81"/>
    <w:rsid w:val="00C80D50"/>
    <w:rsid w:val="00C82630"/>
    <w:rsid w:val="00C907F7"/>
    <w:rsid w:val="00C947CD"/>
    <w:rsid w:val="00CA2103"/>
    <w:rsid w:val="00CB6B99"/>
    <w:rsid w:val="00CE4C87"/>
    <w:rsid w:val="00CE544A"/>
    <w:rsid w:val="00CF1B60"/>
    <w:rsid w:val="00D11E1C"/>
    <w:rsid w:val="00D160B0"/>
    <w:rsid w:val="00D17F94"/>
    <w:rsid w:val="00D223FC"/>
    <w:rsid w:val="00D26D1E"/>
    <w:rsid w:val="00D474CF"/>
    <w:rsid w:val="00D5547E"/>
    <w:rsid w:val="00D605D9"/>
    <w:rsid w:val="00DA413F"/>
    <w:rsid w:val="00DA614B"/>
    <w:rsid w:val="00DB6779"/>
    <w:rsid w:val="00DC1982"/>
    <w:rsid w:val="00DC3060"/>
    <w:rsid w:val="00DD24FD"/>
    <w:rsid w:val="00DE0FB2"/>
    <w:rsid w:val="00E01F42"/>
    <w:rsid w:val="00E12994"/>
    <w:rsid w:val="00E3366E"/>
    <w:rsid w:val="00E52086"/>
    <w:rsid w:val="00E543A6"/>
    <w:rsid w:val="00E60479"/>
    <w:rsid w:val="00E61D73"/>
    <w:rsid w:val="00E73684"/>
    <w:rsid w:val="00E818D6"/>
    <w:rsid w:val="00E96B4B"/>
    <w:rsid w:val="00E96BD7"/>
    <w:rsid w:val="00EA0DB1"/>
    <w:rsid w:val="00EA0EE9"/>
    <w:rsid w:val="00EC09A3"/>
    <w:rsid w:val="00EC787D"/>
    <w:rsid w:val="00ED52CA"/>
    <w:rsid w:val="00ED5860"/>
    <w:rsid w:val="00EE2EE4"/>
    <w:rsid w:val="00EE35C9"/>
    <w:rsid w:val="00EE63A4"/>
    <w:rsid w:val="00F02A0F"/>
    <w:rsid w:val="00F05ECA"/>
    <w:rsid w:val="00F11F01"/>
    <w:rsid w:val="00F3566E"/>
    <w:rsid w:val="00F375FB"/>
    <w:rsid w:val="00F41AC1"/>
    <w:rsid w:val="00F4367A"/>
    <w:rsid w:val="00F445B1"/>
    <w:rsid w:val="00F66DCA"/>
    <w:rsid w:val="00F7606D"/>
    <w:rsid w:val="00F81670"/>
    <w:rsid w:val="00F82024"/>
    <w:rsid w:val="00F827D5"/>
    <w:rsid w:val="00FA624C"/>
    <w:rsid w:val="00FD0FAC"/>
    <w:rsid w:val="00FD1DFA"/>
    <w:rsid w:val="00FD493B"/>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FollowedHyperlink">
    <w:name w:val="FollowedHyperlink"/>
    <w:basedOn w:val="DefaultParagraphFont"/>
    <w:rsid w:val="00E96B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styleId="FollowedHyperlink">
    <w:name w:val="FollowedHyperlink"/>
    <w:basedOn w:val="DefaultParagraphFont"/>
    <w:rsid w:val="00E96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5855161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70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parliament.uk/pa/cm201415/cmselect/cmpolcon/232/23207.htm#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eweuropeans.net/article/2697/vote-denied-2019-why-hundreds-thousands-eu27-citizens-uk-may-not-be-allowed-vote" TargetMode="External"/><Relationship Id="rId4" Type="http://schemas.microsoft.com/office/2007/relationships/stylesWithEffects" Target="stylesWithEffects.xml"/><Relationship Id="rId9" Type="http://schemas.openxmlformats.org/officeDocument/2006/relationships/hyperlink" Target="https://you.38degrees.org.uk/petitions/save-castle-mill-strea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79E8-1472-4E9F-9CB9-A843F914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1C956040</Template>
  <TotalTime>191</TotalTime>
  <Pages>22</Pages>
  <Words>3422</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23191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9</cp:revision>
  <cp:lastPrinted>2019-04-16T09:53:00Z</cp:lastPrinted>
  <dcterms:created xsi:type="dcterms:W3CDTF">2019-04-16T15:12:00Z</dcterms:created>
  <dcterms:modified xsi:type="dcterms:W3CDTF">2019-04-18T13:38:00Z</dcterms:modified>
</cp:coreProperties>
</file>